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1BE2E" w14:textId="2168E63F" w:rsidR="00A76514" w:rsidRPr="00B02165" w:rsidRDefault="00A76514" w:rsidP="00A76514">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Pr="00B02165">
        <w:rPr>
          <w:rFonts w:ascii="Arial" w:eastAsia="ＭＳ 明朝" w:hAnsi="Arial" w:cs="Arial"/>
          <w:b/>
          <w:bCs/>
          <w:noProof/>
          <w:sz w:val="28"/>
          <w:lang w:val="en-US"/>
        </w:rPr>
        <w:t>GPP TSG RAN WG</w:t>
      </w:r>
      <w:r w:rsidRPr="00B02165">
        <w:rPr>
          <w:rFonts w:ascii="Arial" w:eastAsia="ＭＳ 明朝" w:hAnsi="Arial" w:cs="Arial"/>
          <w:b/>
          <w:bCs/>
          <w:noProof/>
          <w:sz w:val="28"/>
          <w:lang w:val="en-US" w:eastAsia="ja-JP"/>
        </w:rPr>
        <w:t>4</w:t>
      </w:r>
      <w:r w:rsidRPr="00B02165">
        <w:rPr>
          <w:rFonts w:ascii="Arial" w:eastAsia="ＭＳ 明朝" w:hAnsi="Arial" w:cs="Arial"/>
          <w:b/>
          <w:bCs/>
          <w:noProof/>
          <w:sz w:val="28"/>
          <w:lang w:val="en-US"/>
        </w:rPr>
        <w:t xml:space="preserve"> Meeting </w:t>
      </w:r>
      <w:r w:rsidR="003C39BA">
        <w:rPr>
          <w:rFonts w:ascii="Arial" w:eastAsia="ＭＳ 明朝" w:hAnsi="Arial" w:cs="Arial" w:hint="eastAsia"/>
          <w:b/>
          <w:bCs/>
          <w:noProof/>
          <w:sz w:val="28"/>
          <w:lang w:val="en-US" w:eastAsia="ja-JP"/>
        </w:rPr>
        <w:t>#88</w:t>
      </w:r>
      <w:r w:rsidR="00547C3C">
        <w:rPr>
          <w:rFonts w:ascii="Arial" w:eastAsia="ＭＳ 明朝" w:hAnsi="Arial" w:cs="Arial" w:hint="eastAsia"/>
          <w:b/>
          <w:bCs/>
          <w:noProof/>
          <w:sz w:val="28"/>
          <w:lang w:val="en-US" w:eastAsia="ja-JP"/>
        </w:rPr>
        <w:t>bis</w:t>
      </w:r>
      <w:r w:rsidRPr="00B02165">
        <w:rPr>
          <w:rFonts w:ascii="Arial" w:eastAsia="ＭＳ 明朝" w:hAnsi="Arial" w:cs="Arial"/>
          <w:b/>
          <w:bCs/>
          <w:noProof/>
          <w:sz w:val="28"/>
          <w:lang w:val="en-US" w:eastAsia="ja-JP"/>
        </w:rPr>
        <w:tab/>
      </w:r>
      <w:r w:rsidRPr="00B02165">
        <w:rPr>
          <w:rFonts w:ascii="Arial" w:eastAsia="ＭＳ 明朝" w:hAnsi="Arial" w:cs="Arial"/>
          <w:b/>
          <w:bCs/>
          <w:noProof/>
          <w:sz w:val="28"/>
          <w:lang w:val="en-US" w:eastAsia="ja-JP"/>
        </w:rPr>
        <w:tab/>
      </w:r>
      <w:r w:rsidR="000B23DD" w:rsidRPr="000B23DD">
        <w:rPr>
          <w:rFonts w:ascii="Arial" w:eastAsia="ＭＳ 明朝" w:hAnsi="Arial" w:cs="Arial"/>
          <w:b/>
          <w:bCs/>
          <w:noProof/>
          <w:sz w:val="28"/>
          <w:lang w:val="en-US" w:eastAsia="ja-JP"/>
        </w:rPr>
        <w:t>R4-1812707</w:t>
      </w:r>
      <w:bookmarkStart w:id="0" w:name="_GoBack"/>
      <w:bookmarkEnd w:id="0"/>
    </w:p>
    <w:p w14:paraId="2119C1C8" w14:textId="456DEE5A" w:rsidR="00A76514" w:rsidRPr="00B02165" w:rsidRDefault="00547C3C" w:rsidP="00A76514">
      <w:pPr>
        <w:pStyle w:val="CRCoverPage"/>
        <w:tabs>
          <w:tab w:val="right" w:pos="9639"/>
        </w:tabs>
        <w:spacing w:after="0"/>
        <w:jc w:val="both"/>
        <w:rPr>
          <w:rFonts w:eastAsia="ＭＳ 明朝" w:cs="Arial"/>
          <w:b/>
          <w:bCs/>
          <w:noProof/>
          <w:sz w:val="28"/>
          <w:lang w:val="en-US" w:eastAsia="ja-JP"/>
        </w:rPr>
      </w:pPr>
      <w:r w:rsidRPr="00547C3C">
        <w:rPr>
          <w:rFonts w:eastAsia="ＭＳ 明朝" w:cs="Arial"/>
          <w:b/>
          <w:bCs/>
          <w:noProof/>
          <w:sz w:val="28"/>
          <w:lang w:val="en-US" w:eastAsia="ja-JP"/>
        </w:rPr>
        <w:t>Chengdu</w:t>
      </w:r>
      <w:r w:rsidR="00A76514" w:rsidRPr="00B02165">
        <w:rPr>
          <w:rFonts w:eastAsia="ＭＳ 明朝" w:cs="Arial"/>
          <w:b/>
          <w:bCs/>
          <w:noProof/>
          <w:sz w:val="28"/>
          <w:lang w:val="en-US" w:eastAsia="ja-JP"/>
        </w:rPr>
        <w:t xml:space="preserve">, </w:t>
      </w:r>
      <w:r>
        <w:rPr>
          <w:rFonts w:eastAsia="ＭＳ 明朝" w:cs="Arial" w:hint="eastAsia"/>
          <w:b/>
          <w:bCs/>
          <w:noProof/>
          <w:sz w:val="28"/>
          <w:lang w:val="en-US" w:eastAsia="ja-JP"/>
        </w:rPr>
        <w:t>China</w:t>
      </w:r>
      <w:r w:rsidR="00A76514" w:rsidRPr="00B02165">
        <w:rPr>
          <w:rFonts w:eastAsia="ＭＳ 明朝" w:cs="Arial"/>
          <w:b/>
          <w:bCs/>
          <w:noProof/>
          <w:sz w:val="28"/>
          <w:lang w:val="en-US" w:eastAsia="ja-JP"/>
        </w:rPr>
        <w:t xml:space="preserve">, </w:t>
      </w:r>
      <w:r>
        <w:rPr>
          <w:rFonts w:eastAsia="ＭＳ 明朝" w:cs="Arial" w:hint="eastAsia"/>
          <w:b/>
          <w:bCs/>
          <w:noProof/>
          <w:sz w:val="28"/>
          <w:lang w:val="en-US" w:eastAsia="ja-JP"/>
        </w:rPr>
        <w:t>8</w:t>
      </w:r>
      <w:r w:rsidR="003C39BA" w:rsidRPr="003C39BA">
        <w:rPr>
          <w:rFonts w:eastAsia="ＭＳ 明朝" w:cs="Arial" w:hint="eastAsia"/>
          <w:b/>
          <w:bCs/>
          <w:noProof/>
          <w:sz w:val="28"/>
          <w:vertAlign w:val="superscript"/>
          <w:lang w:val="en-US" w:eastAsia="ja-JP"/>
        </w:rPr>
        <w:t>th</w:t>
      </w:r>
      <w:r w:rsidR="00A76514">
        <w:rPr>
          <w:rFonts w:eastAsia="ＭＳ 明朝" w:cs="Arial"/>
          <w:b/>
          <w:bCs/>
          <w:noProof/>
          <w:sz w:val="28"/>
          <w:lang w:val="en-US" w:eastAsia="ja-JP"/>
        </w:rPr>
        <w:t xml:space="preserve"> – </w:t>
      </w:r>
      <w:r>
        <w:rPr>
          <w:rFonts w:eastAsia="ＭＳ 明朝" w:cs="Arial" w:hint="eastAsia"/>
          <w:b/>
          <w:bCs/>
          <w:noProof/>
          <w:sz w:val="28"/>
          <w:lang w:val="en-US" w:eastAsia="ja-JP"/>
        </w:rPr>
        <w:t>12</w:t>
      </w:r>
      <w:r w:rsidR="00A76514" w:rsidRPr="00B02165">
        <w:rPr>
          <w:rFonts w:eastAsia="ＭＳ 明朝" w:cs="Arial"/>
          <w:b/>
          <w:bCs/>
          <w:noProof/>
          <w:sz w:val="28"/>
          <w:vertAlign w:val="superscript"/>
          <w:lang w:val="en-US" w:eastAsia="ja-JP"/>
        </w:rPr>
        <w:t>th</w:t>
      </w:r>
      <w:r w:rsidR="00A76514" w:rsidRPr="00B02165">
        <w:rPr>
          <w:rFonts w:eastAsia="ＭＳ 明朝" w:cs="Arial"/>
          <w:b/>
          <w:bCs/>
          <w:noProof/>
          <w:sz w:val="28"/>
          <w:lang w:val="en-US" w:eastAsia="ja-JP"/>
        </w:rPr>
        <w:t xml:space="preserve"> </w:t>
      </w:r>
      <w:r>
        <w:rPr>
          <w:rFonts w:eastAsia="ＭＳ 明朝" w:cs="Arial"/>
          <w:b/>
          <w:bCs/>
          <w:noProof/>
          <w:sz w:val="28"/>
          <w:lang w:val="en-US" w:eastAsia="ja-JP"/>
        </w:rPr>
        <w:t>October</w:t>
      </w:r>
      <w:r w:rsidR="00A76514" w:rsidRPr="00B02165">
        <w:rPr>
          <w:rFonts w:eastAsia="ＭＳ 明朝" w:cs="Arial"/>
          <w:b/>
          <w:bCs/>
          <w:noProof/>
          <w:sz w:val="28"/>
          <w:lang w:val="en-US" w:eastAsia="ja-JP"/>
        </w:rPr>
        <w:t xml:space="preserve"> 2018</w:t>
      </w:r>
    </w:p>
    <w:p w14:paraId="5D0A9606" w14:textId="77777777" w:rsidR="00ED0B96" w:rsidRPr="00A76514" w:rsidRDefault="00ED0B96" w:rsidP="00ED0B96">
      <w:pPr>
        <w:pStyle w:val="CRCoverPage"/>
        <w:tabs>
          <w:tab w:val="right" w:pos="9639"/>
        </w:tabs>
        <w:spacing w:after="0"/>
        <w:jc w:val="both"/>
        <w:rPr>
          <w:rFonts w:eastAsia="ＭＳ 明朝" w:cs="Arial"/>
          <w:b/>
          <w:sz w:val="24"/>
          <w:szCs w:val="24"/>
          <w:lang w:val="en-US" w:eastAsia="ja-JP"/>
        </w:rPr>
      </w:pPr>
    </w:p>
    <w:p w14:paraId="7A2A49A1"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 xml:space="preserve">Source: </w:t>
      </w:r>
      <w:r w:rsidRPr="00300860">
        <w:rPr>
          <w:rFonts w:eastAsia="ＭＳ ゴシック"/>
          <w:sz w:val="24"/>
        </w:rPr>
        <w:tab/>
      </w:r>
      <w:r w:rsidRPr="00300860">
        <w:rPr>
          <w:rFonts w:eastAsia="ＭＳ ゴシック" w:hint="eastAsia"/>
          <w:sz w:val="24"/>
        </w:rPr>
        <w:t>NTT DOCOMO, INC.</w:t>
      </w:r>
    </w:p>
    <w:p w14:paraId="4357A371" w14:textId="78AFEC2C" w:rsidR="00ED0B96" w:rsidRPr="00A020CC" w:rsidRDefault="00ED0B96" w:rsidP="00ED0B96">
      <w:pPr>
        <w:pStyle w:val="a4"/>
        <w:ind w:left="1800" w:hanging="1800"/>
        <w:jc w:val="both"/>
        <w:rPr>
          <w:rFonts w:eastAsia="ＭＳ ゴシック"/>
          <w:b w:val="0"/>
          <w:sz w:val="24"/>
          <w:lang w:eastAsia="ja-JP"/>
        </w:rPr>
      </w:pPr>
      <w:r w:rsidRPr="00300860">
        <w:rPr>
          <w:rFonts w:eastAsia="ＭＳ ゴシック"/>
          <w:sz w:val="24"/>
        </w:rPr>
        <w:t xml:space="preserve">Title: </w:t>
      </w:r>
      <w:r w:rsidRPr="00300860">
        <w:rPr>
          <w:rFonts w:eastAsia="ＭＳ ゴシック"/>
          <w:sz w:val="24"/>
        </w:rPr>
        <w:tab/>
      </w:r>
      <w:r w:rsidR="004E3188" w:rsidRPr="00A020CC">
        <w:rPr>
          <w:rFonts w:eastAsia="ＭＳ ゴシック" w:hint="eastAsia"/>
          <w:sz w:val="24"/>
          <w:lang w:eastAsia="ja-JP"/>
        </w:rPr>
        <w:t>Remaining issues</w:t>
      </w:r>
      <w:r w:rsidR="00C61991" w:rsidRPr="00A020CC">
        <w:rPr>
          <w:rFonts w:eastAsia="ＭＳ ゴシック"/>
          <w:sz w:val="24"/>
          <w:lang w:eastAsia="ja-JP"/>
        </w:rPr>
        <w:t xml:space="preserve"> on requirements</w:t>
      </w:r>
      <w:r w:rsidR="00325CB2" w:rsidRPr="00A020CC">
        <w:rPr>
          <w:rFonts w:eastAsia="ＭＳ ゴシック"/>
          <w:sz w:val="24"/>
          <w:lang w:eastAsia="ja-JP"/>
        </w:rPr>
        <w:t xml:space="preserve"> of intra-frequency measurement</w:t>
      </w:r>
    </w:p>
    <w:p w14:paraId="14260CEE" w14:textId="16F22316" w:rsidR="00ED0B96" w:rsidRPr="00300860" w:rsidRDefault="00ED0B96" w:rsidP="00ED0B96">
      <w:pPr>
        <w:pStyle w:val="a4"/>
        <w:ind w:left="1800" w:hanging="1800"/>
        <w:jc w:val="both"/>
        <w:rPr>
          <w:rFonts w:eastAsia="ＭＳ ゴシック"/>
          <w:b w:val="0"/>
          <w:sz w:val="24"/>
          <w:lang w:eastAsia="ja-JP"/>
        </w:rPr>
      </w:pPr>
      <w:r w:rsidRPr="000B23DD">
        <w:rPr>
          <w:rFonts w:eastAsia="ＭＳ ゴシック"/>
          <w:sz w:val="24"/>
        </w:rPr>
        <w:t>Agenda item:</w:t>
      </w:r>
      <w:r w:rsidRPr="000B23DD">
        <w:rPr>
          <w:rFonts w:eastAsia="ＭＳ ゴシック"/>
          <w:sz w:val="24"/>
        </w:rPr>
        <w:tab/>
      </w:r>
      <w:r w:rsidR="00325CB2" w:rsidRPr="000B23DD">
        <w:rPr>
          <w:rFonts w:eastAsia="ＭＳ ゴシック" w:hint="eastAsia"/>
          <w:sz w:val="24"/>
          <w:lang w:eastAsia="ja-JP"/>
        </w:rPr>
        <w:t>7.11.</w:t>
      </w:r>
      <w:r w:rsidR="005A50C3" w:rsidRPr="000B23DD">
        <w:rPr>
          <w:rFonts w:eastAsia="ＭＳ ゴシック" w:hint="eastAsia"/>
          <w:sz w:val="24"/>
          <w:lang w:eastAsia="ja-JP"/>
        </w:rPr>
        <w:t>3.2</w:t>
      </w:r>
    </w:p>
    <w:p w14:paraId="12CAC900"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Document for:</w:t>
      </w:r>
      <w:r w:rsidRPr="00300860">
        <w:rPr>
          <w:rFonts w:eastAsia="ＭＳ ゴシック"/>
          <w:sz w:val="24"/>
        </w:rPr>
        <w:tab/>
        <w:t>Discussion</w:t>
      </w:r>
    </w:p>
    <w:p w14:paraId="088DC3DE" w14:textId="77777777" w:rsidR="00ED0B96" w:rsidRPr="00B64AD3"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14:paraId="31194AFD" w14:textId="77F5FAB4" w:rsidR="00436625" w:rsidRDefault="00436625" w:rsidP="004A19DA">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At the last RAN4 meeting, it was agreed that delay requirements for intra-frequency measurement </w:t>
      </w:r>
      <w:r w:rsidR="001A0AC0">
        <w:rPr>
          <w:rFonts w:ascii="Times New Roman" w:eastAsia="ＭＳ 明朝" w:hAnsi="Times New Roman" w:hint="eastAsia"/>
          <w:sz w:val="22"/>
          <w:lang w:eastAsia="ja-JP"/>
        </w:rPr>
        <w:t>could be</w:t>
      </w:r>
      <w:r>
        <w:rPr>
          <w:rFonts w:ascii="Times New Roman" w:eastAsia="ＭＳ 明朝" w:hAnsi="Times New Roman" w:hint="eastAsia"/>
          <w:sz w:val="22"/>
          <w:lang w:eastAsia="ja-JP"/>
        </w:rPr>
        <w:t xml:space="preserve"> defined based on UE power class (PC) specified in </w:t>
      </w:r>
      <w:r w:rsidRPr="00A5517B">
        <w:rPr>
          <w:rFonts w:ascii="Times New Roman" w:eastAsia="ＭＳ 明朝" w:hAnsi="Times New Roman" w:hint="eastAsia"/>
          <w:sz w:val="22"/>
          <w:lang w:eastAsia="ja-JP"/>
        </w:rPr>
        <w:t>[1]</w:t>
      </w:r>
      <w:r>
        <w:rPr>
          <w:rFonts w:ascii="Times New Roman" w:eastAsia="ＭＳ 明朝" w:hAnsi="Times New Roman" w:hint="eastAsia"/>
          <w:sz w:val="22"/>
          <w:lang w:eastAsia="ja-JP"/>
        </w:rPr>
        <w:t xml:space="preserve">. However, there would be some remaining issues on delay requirements including required number of samples for UE supporting PC4 and requirement in case of multiple </w:t>
      </w:r>
      <w:proofErr w:type="spellStart"/>
      <w:r>
        <w:rPr>
          <w:rFonts w:ascii="Times New Roman" w:eastAsia="ＭＳ 明朝" w:hAnsi="Times New Roman" w:hint="eastAsia"/>
          <w:sz w:val="22"/>
          <w:lang w:eastAsia="ja-JP"/>
        </w:rPr>
        <w:t>SCells</w:t>
      </w:r>
      <w:proofErr w:type="spellEnd"/>
      <w:r>
        <w:rPr>
          <w:rFonts w:ascii="Times New Roman" w:eastAsia="ＭＳ 明朝" w:hAnsi="Times New Roman" w:hint="eastAsia"/>
          <w:sz w:val="22"/>
          <w:lang w:eastAsia="ja-JP"/>
        </w:rPr>
        <w:t>. In this contribution, we provide our vie</w:t>
      </w:r>
      <w:r w:rsidR="00FB1921">
        <w:rPr>
          <w:rFonts w:ascii="Times New Roman" w:eastAsia="ＭＳ 明朝" w:hAnsi="Times New Roman" w:hint="eastAsia"/>
          <w:sz w:val="22"/>
          <w:lang w:eastAsia="ja-JP"/>
        </w:rPr>
        <w:t>w</w:t>
      </w:r>
      <w:r>
        <w:rPr>
          <w:rFonts w:ascii="Times New Roman" w:eastAsia="ＭＳ 明朝" w:hAnsi="Times New Roman" w:hint="eastAsia"/>
          <w:sz w:val="22"/>
          <w:lang w:eastAsia="ja-JP"/>
        </w:rPr>
        <w:t>s on remaining issues.</w:t>
      </w:r>
    </w:p>
    <w:p w14:paraId="0791E9FB" w14:textId="77777777" w:rsidR="00ED0B96" w:rsidRPr="007B3F2A"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7B3F2A">
        <w:rPr>
          <w:rFonts w:ascii="Arial" w:eastAsia="ＭＳ 明朝" w:hAnsi="Arial" w:hint="eastAsia"/>
          <w:sz w:val="32"/>
          <w:lang w:eastAsia="ja-JP"/>
        </w:rPr>
        <w:t>Discussion</w:t>
      </w:r>
    </w:p>
    <w:p w14:paraId="56FF93B2" w14:textId="3E8942AF" w:rsidR="001E2976" w:rsidRPr="006C5BFD" w:rsidRDefault="00335FE7" w:rsidP="006C5BFD">
      <w:pPr>
        <w:pStyle w:val="2"/>
        <w:numPr>
          <w:ilvl w:val="0"/>
          <w:numId w:val="9"/>
        </w:numPr>
        <w:spacing w:after="240"/>
        <w:rPr>
          <w:rFonts w:ascii="Times New Roman" w:hAnsi="Times New Roman" w:cs="Times New Roman"/>
          <w:sz w:val="22"/>
          <w:szCs w:val="20"/>
        </w:rPr>
      </w:pPr>
      <w:r w:rsidRPr="006C5BFD">
        <w:rPr>
          <w:rFonts w:ascii="Times New Roman" w:hAnsi="Times New Roman" w:cs="Times New Roman" w:hint="eastAsia"/>
          <w:sz w:val="22"/>
          <w:szCs w:val="20"/>
        </w:rPr>
        <w:t xml:space="preserve">Delay requirement for </w:t>
      </w:r>
      <w:r w:rsidR="009E1F03">
        <w:rPr>
          <w:rFonts w:ascii="Times New Roman" w:hAnsi="Times New Roman" w:cs="Times New Roman" w:hint="eastAsia"/>
          <w:sz w:val="22"/>
          <w:szCs w:val="20"/>
          <w:lang w:eastAsia="ja-JP"/>
        </w:rPr>
        <w:t xml:space="preserve">Power Class 4 in </w:t>
      </w:r>
      <w:r w:rsidRPr="006C5BFD">
        <w:rPr>
          <w:rFonts w:ascii="Times New Roman" w:hAnsi="Times New Roman" w:cs="Times New Roman" w:hint="eastAsia"/>
          <w:sz w:val="22"/>
          <w:szCs w:val="20"/>
        </w:rPr>
        <w:t>FR2</w:t>
      </w:r>
    </w:p>
    <w:p w14:paraId="09B82DF0" w14:textId="619873CD" w:rsidR="00DF07F9" w:rsidRPr="00BB00CF" w:rsidRDefault="001A0AC0" w:rsidP="000925E4">
      <w:pPr>
        <w:spacing w:after="240"/>
        <w:jc w:val="both"/>
        <w:rPr>
          <w:rFonts w:eastAsia="ＭＳ 明朝"/>
          <w:b/>
          <w:sz w:val="22"/>
          <w:lang w:eastAsia="ja-JP"/>
        </w:rPr>
      </w:pPr>
      <w:r>
        <w:rPr>
          <w:rFonts w:eastAsia="ＭＳ 明朝" w:hint="eastAsia"/>
          <w:sz w:val="22"/>
          <w:lang w:eastAsia="ja-JP"/>
        </w:rPr>
        <w:t>At RAN4</w:t>
      </w:r>
      <w:r w:rsidR="00C96F3B">
        <w:rPr>
          <w:rFonts w:eastAsia="ＭＳ 明朝" w:hint="eastAsia"/>
          <w:sz w:val="22"/>
          <w:lang w:eastAsia="ja-JP"/>
        </w:rPr>
        <w:t xml:space="preserve">#88 </w:t>
      </w:r>
      <w:r w:rsidR="00942FC5">
        <w:rPr>
          <w:rFonts w:eastAsia="ＭＳ 明朝" w:hint="eastAsia"/>
          <w:sz w:val="22"/>
          <w:lang w:eastAsia="ja-JP"/>
        </w:rPr>
        <w:t xml:space="preserve">meeting, delay requirements for intra-frequency measurement based on UE power class (PC) were discussed, and </w:t>
      </w:r>
      <w:r w:rsidR="00942FC5">
        <w:rPr>
          <w:rFonts w:eastAsia="ＭＳ 明朝"/>
          <w:sz w:val="22"/>
          <w:lang w:eastAsia="ja-JP"/>
        </w:rPr>
        <w:t>required</w:t>
      </w:r>
      <w:r w:rsidR="00942FC5">
        <w:rPr>
          <w:rFonts w:eastAsia="ＭＳ 明朝" w:hint="eastAsia"/>
          <w:sz w:val="22"/>
          <w:lang w:eastAsia="ja-JP"/>
        </w:rPr>
        <w:t xml:space="preserve"> number of samples to calculate delay requirements for PC1 and PC2</w:t>
      </w:r>
      <w:r w:rsidR="00A01C12">
        <w:rPr>
          <w:rFonts w:eastAsia="ＭＳ 明朝" w:hint="eastAsia"/>
          <w:sz w:val="22"/>
          <w:lang w:eastAsia="ja-JP"/>
        </w:rPr>
        <w:t>/3</w:t>
      </w:r>
      <w:r w:rsidR="00942FC5">
        <w:rPr>
          <w:rFonts w:eastAsia="ＭＳ 明朝" w:hint="eastAsia"/>
          <w:sz w:val="22"/>
          <w:lang w:eastAsia="ja-JP"/>
        </w:rPr>
        <w:t xml:space="preserve"> were agreed</w:t>
      </w:r>
      <w:r w:rsidR="00C916BA">
        <w:rPr>
          <w:rFonts w:eastAsia="ＭＳ 明朝" w:hint="eastAsia"/>
          <w:sz w:val="22"/>
          <w:lang w:eastAsia="ja-JP"/>
        </w:rPr>
        <w:t xml:space="preserve">, </w:t>
      </w:r>
      <w:r>
        <w:rPr>
          <w:rFonts w:eastAsia="ＭＳ 明朝" w:hint="eastAsia"/>
          <w:sz w:val="22"/>
          <w:lang w:eastAsia="ja-JP"/>
        </w:rPr>
        <w:t>e.g.</w:t>
      </w:r>
      <w:r w:rsidR="00C916BA">
        <w:rPr>
          <w:rFonts w:eastAsia="ＭＳ 明朝" w:hint="eastAsia"/>
          <w:sz w:val="22"/>
          <w:lang w:eastAsia="ja-JP"/>
        </w:rPr>
        <w:t xml:space="preserve"> </w:t>
      </w:r>
      <w:proofErr w:type="spellStart"/>
      <w:r w:rsidR="00A020CC" w:rsidRPr="001F21E0">
        <w:rPr>
          <w:rFonts w:eastAsia="Times New Roman"/>
        </w:rPr>
        <w:t>M</w:t>
      </w:r>
      <w:r w:rsidR="00A020CC" w:rsidRPr="001F21E0">
        <w:rPr>
          <w:rFonts w:eastAsia="Times New Roman"/>
          <w:vertAlign w:val="subscript"/>
        </w:rPr>
        <w:t>meas_period_w</w:t>
      </w:r>
      <w:proofErr w:type="spellEnd"/>
      <w:r w:rsidR="00A020CC" w:rsidRPr="001F21E0">
        <w:rPr>
          <w:rFonts w:eastAsia="Times New Roman"/>
          <w:vertAlign w:val="subscript"/>
        </w:rPr>
        <w:t>/</w:t>
      </w:r>
      <w:proofErr w:type="spellStart"/>
      <w:r w:rsidR="00A020CC" w:rsidRPr="001F21E0">
        <w:rPr>
          <w:rFonts w:eastAsia="Times New Roman"/>
          <w:vertAlign w:val="subscript"/>
        </w:rPr>
        <w:t>o_gaps</w:t>
      </w:r>
      <w:proofErr w:type="spellEnd"/>
      <w:r w:rsidR="00C916BA" w:rsidRPr="00C916BA">
        <w:rPr>
          <w:rFonts w:eastAsia="ＭＳ 明朝"/>
          <w:sz w:val="22"/>
          <w:lang w:eastAsia="ja-JP"/>
        </w:rPr>
        <w:t xml:space="preserve"> =</w:t>
      </w:r>
      <w:r w:rsidR="00C916BA">
        <w:rPr>
          <w:rFonts w:eastAsia="ＭＳ 明朝" w:hint="eastAsia"/>
          <w:sz w:val="22"/>
          <w:lang w:eastAsia="ja-JP"/>
        </w:rPr>
        <w:t xml:space="preserve"> </w:t>
      </w:r>
      <w:r w:rsidR="00C916BA">
        <w:rPr>
          <w:rFonts w:eastAsia="ＭＳ 明朝"/>
          <w:sz w:val="22"/>
          <w:lang w:eastAsia="ja-JP"/>
        </w:rPr>
        <w:t>[</w:t>
      </w:r>
      <w:r w:rsidR="00C916BA" w:rsidRPr="00C916BA">
        <w:rPr>
          <w:rFonts w:eastAsia="ＭＳ 明朝"/>
          <w:sz w:val="22"/>
          <w:lang w:eastAsia="ja-JP"/>
        </w:rPr>
        <w:t>4</w:t>
      </w:r>
      <w:r w:rsidR="00C916BA">
        <w:rPr>
          <w:rFonts w:eastAsia="ＭＳ 明朝" w:hint="eastAsia"/>
          <w:sz w:val="22"/>
          <w:lang w:eastAsia="ja-JP"/>
        </w:rPr>
        <w:t>0</w:t>
      </w:r>
      <w:r w:rsidR="00C916BA" w:rsidRPr="00C916BA">
        <w:rPr>
          <w:rFonts w:eastAsia="ＭＳ 明朝"/>
          <w:sz w:val="22"/>
          <w:lang w:eastAsia="ja-JP"/>
        </w:rPr>
        <w:t>]</w:t>
      </w:r>
      <w:r w:rsidR="00C916BA">
        <w:rPr>
          <w:rFonts w:eastAsia="ＭＳ 明朝" w:hint="eastAsia"/>
          <w:sz w:val="22"/>
          <w:lang w:eastAsia="ja-JP"/>
        </w:rPr>
        <w:t xml:space="preserve"> for PC1 and </w:t>
      </w:r>
      <w:proofErr w:type="spellStart"/>
      <w:r w:rsidR="00A020CC" w:rsidRPr="001F21E0">
        <w:rPr>
          <w:rFonts w:eastAsia="Times New Roman"/>
        </w:rPr>
        <w:t>M</w:t>
      </w:r>
      <w:r w:rsidR="00A020CC" w:rsidRPr="001F21E0">
        <w:rPr>
          <w:rFonts w:eastAsia="Times New Roman"/>
          <w:vertAlign w:val="subscript"/>
        </w:rPr>
        <w:t>meas_period_w</w:t>
      </w:r>
      <w:proofErr w:type="spellEnd"/>
      <w:r w:rsidR="00A020CC" w:rsidRPr="001F21E0">
        <w:rPr>
          <w:rFonts w:eastAsia="Times New Roman"/>
          <w:vertAlign w:val="subscript"/>
        </w:rPr>
        <w:t>/</w:t>
      </w:r>
      <w:proofErr w:type="spellStart"/>
      <w:r w:rsidR="00A020CC" w:rsidRPr="001F21E0">
        <w:rPr>
          <w:rFonts w:eastAsia="Times New Roman"/>
          <w:vertAlign w:val="subscript"/>
        </w:rPr>
        <w:t>o_gaps</w:t>
      </w:r>
      <w:proofErr w:type="spellEnd"/>
      <w:r w:rsidR="00C916BA" w:rsidRPr="00C916BA">
        <w:rPr>
          <w:rFonts w:eastAsia="ＭＳ 明朝"/>
          <w:sz w:val="22"/>
          <w:lang w:eastAsia="ja-JP"/>
        </w:rPr>
        <w:t xml:space="preserve"> =</w:t>
      </w:r>
      <w:r w:rsidR="00C916BA">
        <w:rPr>
          <w:rFonts w:eastAsia="ＭＳ 明朝" w:hint="eastAsia"/>
          <w:sz w:val="22"/>
          <w:lang w:eastAsia="ja-JP"/>
        </w:rPr>
        <w:t xml:space="preserve"> </w:t>
      </w:r>
      <w:r w:rsidR="00C916BA">
        <w:rPr>
          <w:rFonts w:eastAsia="ＭＳ 明朝"/>
          <w:sz w:val="22"/>
          <w:lang w:eastAsia="ja-JP"/>
        </w:rPr>
        <w:t>[</w:t>
      </w:r>
      <w:r w:rsidR="00C916BA">
        <w:rPr>
          <w:rFonts w:eastAsia="ＭＳ 明朝" w:hint="eastAsia"/>
          <w:sz w:val="22"/>
          <w:lang w:eastAsia="ja-JP"/>
        </w:rPr>
        <w:t>24</w:t>
      </w:r>
      <w:r w:rsidR="00C916BA" w:rsidRPr="00C916BA">
        <w:rPr>
          <w:rFonts w:eastAsia="ＭＳ 明朝"/>
          <w:sz w:val="22"/>
          <w:lang w:eastAsia="ja-JP"/>
        </w:rPr>
        <w:t>]</w:t>
      </w:r>
      <w:r w:rsidR="00C916BA">
        <w:rPr>
          <w:rFonts w:eastAsia="ＭＳ 明朝" w:hint="eastAsia"/>
          <w:sz w:val="22"/>
          <w:lang w:eastAsia="ja-JP"/>
        </w:rPr>
        <w:t xml:space="preserve"> for PC2/3, respectively</w:t>
      </w:r>
      <w:r w:rsidR="00942FC5">
        <w:rPr>
          <w:rFonts w:eastAsia="ＭＳ 明朝" w:hint="eastAsia"/>
          <w:sz w:val="22"/>
          <w:lang w:eastAsia="ja-JP"/>
        </w:rPr>
        <w:t>.</w:t>
      </w:r>
      <w:r w:rsidR="00A01C12">
        <w:rPr>
          <w:rFonts w:eastAsia="ＭＳ 明朝" w:hint="eastAsia"/>
          <w:sz w:val="22"/>
          <w:lang w:eastAsia="ja-JP"/>
        </w:rPr>
        <w:t xml:space="preserve"> However, that for PC</w:t>
      </w:r>
      <w:r w:rsidR="00C916BA">
        <w:rPr>
          <w:rFonts w:eastAsia="ＭＳ 明朝" w:hint="eastAsia"/>
          <w:sz w:val="22"/>
          <w:lang w:eastAsia="ja-JP"/>
        </w:rPr>
        <w:t xml:space="preserve">4 was not fully discussed, and it is </w:t>
      </w:r>
      <w:r w:rsidR="00A62B92">
        <w:rPr>
          <w:rFonts w:eastAsia="ＭＳ 明朝" w:hint="eastAsia"/>
          <w:sz w:val="22"/>
          <w:lang w:eastAsia="ja-JP"/>
        </w:rPr>
        <w:t>s</w:t>
      </w:r>
      <w:r w:rsidR="00C916BA">
        <w:rPr>
          <w:rFonts w:eastAsia="ＭＳ 明朝" w:hint="eastAsia"/>
          <w:sz w:val="22"/>
          <w:lang w:eastAsia="ja-JP"/>
        </w:rPr>
        <w:t>till TBD.</w:t>
      </w:r>
      <w:r w:rsidR="00E569A4">
        <w:rPr>
          <w:rFonts w:eastAsia="ＭＳ 明朝" w:hint="eastAsia"/>
          <w:sz w:val="22"/>
          <w:lang w:eastAsia="ja-JP"/>
        </w:rPr>
        <w:t xml:space="preserve"> Although PC4 would be assumed to apply both for handheld UE and FWA device, </w:t>
      </w:r>
      <w:r w:rsidR="00E569A4">
        <w:rPr>
          <w:rFonts w:eastAsia="ＭＳ 明朝"/>
          <w:sz w:val="22"/>
          <w:lang w:eastAsia="ja-JP"/>
        </w:rPr>
        <w:t xml:space="preserve">introducing additional signalling </w:t>
      </w:r>
      <w:r w:rsidR="00E569A4">
        <w:rPr>
          <w:rFonts w:eastAsia="ＭＳ 明朝" w:hint="eastAsia"/>
          <w:sz w:val="22"/>
          <w:lang w:eastAsia="ja-JP"/>
        </w:rPr>
        <w:t xml:space="preserve">to </w:t>
      </w:r>
      <w:r w:rsidR="00A020CC">
        <w:rPr>
          <w:rFonts w:eastAsia="ＭＳ 明朝" w:hint="eastAsia"/>
          <w:sz w:val="22"/>
          <w:lang w:eastAsia="ja-JP"/>
        </w:rPr>
        <w:t xml:space="preserve">identify </w:t>
      </w:r>
      <w:r w:rsidR="00E569A4">
        <w:rPr>
          <w:rFonts w:eastAsia="ＭＳ 明朝" w:hint="eastAsia"/>
          <w:sz w:val="22"/>
          <w:lang w:eastAsia="ja-JP"/>
        </w:rPr>
        <w:t xml:space="preserve">different types of UEs, e.g. handheld UE and FWA, would have impact on ASN.1 frozen. In addition, benefit from </w:t>
      </w:r>
      <w:r w:rsidR="00A020CC">
        <w:rPr>
          <w:rFonts w:eastAsia="ＭＳ 明朝" w:hint="eastAsia"/>
          <w:sz w:val="22"/>
          <w:lang w:eastAsia="ja-JP"/>
        </w:rPr>
        <w:t xml:space="preserve">introducing </w:t>
      </w:r>
      <w:r w:rsidR="00E569A4">
        <w:rPr>
          <w:rFonts w:eastAsia="ＭＳ 明朝" w:hint="eastAsia"/>
          <w:sz w:val="22"/>
          <w:lang w:eastAsia="ja-JP"/>
        </w:rPr>
        <w:t>new</w:t>
      </w:r>
      <w:r w:rsidR="00A020CC">
        <w:rPr>
          <w:rFonts w:eastAsia="ＭＳ 明朝" w:hint="eastAsia"/>
          <w:sz w:val="22"/>
          <w:lang w:eastAsia="ja-JP"/>
        </w:rPr>
        <w:t xml:space="preserve"> capability</w:t>
      </w:r>
      <w:r w:rsidR="00E569A4">
        <w:rPr>
          <w:rFonts w:eastAsia="ＭＳ 明朝" w:hint="eastAsia"/>
          <w:sz w:val="22"/>
          <w:lang w:eastAsia="ja-JP"/>
        </w:rPr>
        <w:t xml:space="preserve"> </w:t>
      </w:r>
      <w:r w:rsidR="00E569A4">
        <w:rPr>
          <w:rFonts w:eastAsia="ＭＳ 明朝"/>
          <w:sz w:val="22"/>
          <w:lang w:eastAsia="ja-JP"/>
        </w:rPr>
        <w:t>signalling would be limited</w:t>
      </w:r>
      <w:r w:rsidR="00E569A4">
        <w:rPr>
          <w:rFonts w:eastAsia="ＭＳ 明朝" w:hint="eastAsia"/>
          <w:sz w:val="22"/>
          <w:lang w:eastAsia="ja-JP"/>
        </w:rPr>
        <w:t xml:space="preserve"> since NW could only</w:t>
      </w:r>
      <w:r w:rsidR="00717004">
        <w:rPr>
          <w:rFonts w:eastAsia="ＭＳ 明朝" w:hint="eastAsia"/>
          <w:sz w:val="22"/>
          <w:lang w:eastAsia="ja-JP"/>
        </w:rPr>
        <w:t xml:space="preserve"> </w:t>
      </w:r>
      <w:r w:rsidR="00A020CC">
        <w:rPr>
          <w:rFonts w:eastAsia="ＭＳ 明朝" w:hint="eastAsia"/>
          <w:sz w:val="22"/>
          <w:lang w:eastAsia="ja-JP"/>
        </w:rPr>
        <w:t xml:space="preserve">control </w:t>
      </w:r>
      <w:r w:rsidR="00E569A4">
        <w:rPr>
          <w:rFonts w:eastAsia="ＭＳ 明朝" w:hint="eastAsia"/>
          <w:sz w:val="22"/>
          <w:lang w:eastAsia="ja-JP"/>
        </w:rPr>
        <w:t>cell specific configuration</w:t>
      </w:r>
      <w:r>
        <w:rPr>
          <w:rFonts w:eastAsia="ＭＳ 明朝" w:hint="eastAsia"/>
          <w:sz w:val="22"/>
          <w:lang w:eastAsia="ja-JP"/>
        </w:rPr>
        <w:t>s</w:t>
      </w:r>
      <w:r w:rsidR="00E569A4">
        <w:rPr>
          <w:rFonts w:eastAsia="ＭＳ 明朝" w:hint="eastAsia"/>
          <w:sz w:val="22"/>
          <w:lang w:eastAsia="ja-JP"/>
        </w:rPr>
        <w:t xml:space="preserve">, e.g. SMTC </w:t>
      </w:r>
      <w:r>
        <w:rPr>
          <w:rFonts w:eastAsia="ＭＳ 明朝" w:hint="eastAsia"/>
          <w:sz w:val="22"/>
          <w:lang w:eastAsia="ja-JP"/>
        </w:rPr>
        <w:t>periodicity,</w:t>
      </w:r>
      <w:r w:rsidR="00E569A4">
        <w:rPr>
          <w:rFonts w:eastAsia="ＭＳ 明朝" w:hint="eastAsia"/>
          <w:sz w:val="22"/>
          <w:lang w:eastAsia="ja-JP"/>
        </w:rPr>
        <w:t xml:space="preserve"> </w:t>
      </w:r>
      <w:r>
        <w:rPr>
          <w:rFonts w:eastAsia="ＭＳ 明朝" w:hint="eastAsia"/>
          <w:sz w:val="22"/>
          <w:lang w:eastAsia="ja-JP"/>
        </w:rPr>
        <w:t xml:space="preserve">when NW could identify </w:t>
      </w:r>
      <w:r w:rsidR="00E569A4">
        <w:rPr>
          <w:rFonts w:eastAsia="ＭＳ 明朝" w:hint="eastAsia"/>
          <w:sz w:val="22"/>
          <w:lang w:eastAsia="ja-JP"/>
        </w:rPr>
        <w:t xml:space="preserve">such UE </w:t>
      </w:r>
      <w:r w:rsidR="00A020CC">
        <w:rPr>
          <w:rFonts w:eastAsia="ＭＳ 明朝" w:hint="eastAsia"/>
          <w:sz w:val="22"/>
          <w:lang w:eastAsia="ja-JP"/>
        </w:rPr>
        <w:t>types</w:t>
      </w:r>
      <w:r w:rsidR="00E569A4">
        <w:rPr>
          <w:rFonts w:eastAsia="ＭＳ 明朝" w:hint="eastAsia"/>
          <w:sz w:val="22"/>
          <w:lang w:eastAsia="ja-JP"/>
        </w:rPr>
        <w:t>.</w:t>
      </w:r>
      <w:r w:rsidR="000925E4">
        <w:rPr>
          <w:rFonts w:eastAsia="ＭＳ 明朝" w:hint="eastAsia"/>
          <w:sz w:val="22"/>
          <w:lang w:eastAsia="ja-JP"/>
        </w:rPr>
        <w:t xml:space="preserve"> Therefore, </w:t>
      </w:r>
      <w:r w:rsidR="00CD4488">
        <w:rPr>
          <w:rFonts w:eastAsia="ＭＳ 明朝" w:hint="eastAsia"/>
          <w:sz w:val="22"/>
          <w:lang w:eastAsia="ja-JP"/>
        </w:rPr>
        <w:t xml:space="preserve">number of samples to </w:t>
      </w:r>
      <w:r w:rsidR="00CD4488">
        <w:rPr>
          <w:rFonts w:eastAsia="ＭＳ 明朝"/>
          <w:sz w:val="22"/>
          <w:lang w:eastAsia="ja-JP"/>
        </w:rPr>
        <w:t>calculate</w:t>
      </w:r>
      <w:r w:rsidR="00CD4488">
        <w:rPr>
          <w:rFonts w:eastAsia="ＭＳ 明朝" w:hint="eastAsia"/>
          <w:sz w:val="22"/>
          <w:lang w:eastAsia="ja-JP"/>
        </w:rPr>
        <w:t xml:space="preserve"> delay requirement for</w:t>
      </w:r>
      <w:r>
        <w:rPr>
          <w:rFonts w:eastAsia="ＭＳ 明朝" w:hint="eastAsia"/>
          <w:sz w:val="22"/>
          <w:lang w:eastAsia="ja-JP"/>
        </w:rPr>
        <w:t xml:space="preserve"> </w:t>
      </w:r>
      <w:r w:rsidR="00CD4488">
        <w:rPr>
          <w:rFonts w:eastAsia="ＭＳ 明朝" w:hint="eastAsia"/>
          <w:sz w:val="22"/>
          <w:lang w:eastAsia="ja-JP"/>
        </w:rPr>
        <w:t xml:space="preserve">UE supporting PC4 should be </w:t>
      </w:r>
      <w:r w:rsidR="00DF07F9">
        <w:rPr>
          <w:rFonts w:eastAsia="ＭＳ 明朝" w:hint="eastAsia"/>
          <w:sz w:val="22"/>
          <w:lang w:eastAsia="ja-JP"/>
        </w:rPr>
        <w:t>specified without additional capability</w:t>
      </w:r>
      <w:r>
        <w:rPr>
          <w:rFonts w:eastAsia="ＭＳ 明朝" w:hint="eastAsia"/>
          <w:sz w:val="22"/>
          <w:lang w:eastAsia="ja-JP"/>
        </w:rPr>
        <w:t xml:space="preserve"> signalling</w:t>
      </w:r>
      <w:r w:rsidR="00DF07F9">
        <w:rPr>
          <w:rFonts w:eastAsia="ＭＳ 明朝" w:hint="eastAsia"/>
          <w:sz w:val="22"/>
          <w:lang w:eastAsia="ja-JP"/>
        </w:rPr>
        <w:t xml:space="preserve"> reflecting UE type</w:t>
      </w:r>
      <w:r w:rsidR="00CD4488">
        <w:rPr>
          <w:rFonts w:eastAsia="ＭＳ 明朝" w:hint="eastAsia"/>
          <w:sz w:val="22"/>
          <w:lang w:eastAsia="ja-JP"/>
        </w:rPr>
        <w:t xml:space="preserve">. </w:t>
      </w:r>
      <w:r w:rsidR="00DF07F9">
        <w:rPr>
          <w:rFonts w:eastAsia="ＭＳ 明朝" w:hint="eastAsia"/>
          <w:sz w:val="22"/>
          <w:lang w:eastAsia="ja-JP"/>
        </w:rPr>
        <w:t>Based on the discussion in UE RF session, PC4 w</w:t>
      </w:r>
      <w:r w:rsidR="00DF07F9" w:rsidRPr="00BB00CF">
        <w:rPr>
          <w:rFonts w:eastAsia="ＭＳ 明朝" w:hint="eastAsia"/>
          <w:sz w:val="22"/>
          <w:lang w:eastAsia="ja-JP"/>
        </w:rPr>
        <w:t>ould be assumed to apply for high power mobile type UE, and hence, mobility performance would be important</w:t>
      </w:r>
      <w:r>
        <w:rPr>
          <w:rFonts w:eastAsia="ＭＳ 明朝" w:hint="eastAsia"/>
          <w:sz w:val="22"/>
          <w:lang w:eastAsia="ja-JP"/>
        </w:rPr>
        <w:t xml:space="preserve"> as same as UE supporting PC3</w:t>
      </w:r>
      <w:r w:rsidR="00DF07F9" w:rsidRPr="00BB00CF">
        <w:rPr>
          <w:rFonts w:eastAsia="ＭＳ 明朝" w:hint="eastAsia"/>
          <w:sz w:val="22"/>
          <w:lang w:eastAsia="ja-JP"/>
        </w:rPr>
        <w:t>. Therefore, same requirement should be applied for PC4 as PC2 and PC3.</w:t>
      </w:r>
    </w:p>
    <w:p w14:paraId="3797FBAD" w14:textId="6731E606" w:rsidR="000925E4" w:rsidRPr="00BB00CF" w:rsidRDefault="00DF07F9" w:rsidP="00ED37FA">
      <w:pPr>
        <w:jc w:val="both"/>
        <w:rPr>
          <w:rFonts w:eastAsia="ＭＳ 明朝"/>
          <w:b/>
          <w:sz w:val="22"/>
          <w:lang w:eastAsia="ja-JP"/>
        </w:rPr>
      </w:pPr>
      <w:r w:rsidRPr="00BB00CF">
        <w:rPr>
          <w:rFonts w:eastAsia="ＭＳ 明朝" w:hint="eastAsia"/>
          <w:b/>
          <w:sz w:val="22"/>
          <w:u w:val="single"/>
          <w:lang w:eastAsia="ja-JP"/>
        </w:rPr>
        <w:t>Proposal 1</w:t>
      </w:r>
      <w:r w:rsidR="000925E4" w:rsidRPr="00BB00CF">
        <w:rPr>
          <w:rFonts w:eastAsia="ＭＳ 明朝" w:hint="eastAsia"/>
          <w:b/>
          <w:sz w:val="22"/>
          <w:lang w:eastAsia="ja-JP"/>
        </w:rPr>
        <w:t xml:space="preserve">: </w:t>
      </w:r>
      <w:r w:rsidR="00BB00CF" w:rsidRPr="00BB00CF">
        <w:rPr>
          <w:rFonts w:eastAsia="ＭＳ 明朝" w:hint="eastAsia"/>
          <w:b/>
          <w:sz w:val="22"/>
          <w:lang w:eastAsia="ja-JP"/>
        </w:rPr>
        <w:t xml:space="preserve">For </w:t>
      </w:r>
      <w:r w:rsidR="001A0AC0">
        <w:rPr>
          <w:rFonts w:eastAsia="ＭＳ 明朝" w:hint="eastAsia"/>
          <w:b/>
          <w:sz w:val="22"/>
          <w:lang w:eastAsia="ja-JP"/>
        </w:rPr>
        <w:t xml:space="preserve">UE </w:t>
      </w:r>
      <w:r w:rsidR="001A0AC0">
        <w:rPr>
          <w:rFonts w:eastAsia="ＭＳ 明朝"/>
          <w:b/>
          <w:sz w:val="22"/>
          <w:lang w:eastAsia="ja-JP"/>
        </w:rPr>
        <w:t>supporting</w:t>
      </w:r>
      <w:r w:rsidR="001A0AC0">
        <w:rPr>
          <w:rFonts w:eastAsia="ＭＳ 明朝" w:hint="eastAsia"/>
          <w:b/>
          <w:sz w:val="22"/>
          <w:lang w:eastAsia="ja-JP"/>
        </w:rPr>
        <w:t xml:space="preserve"> </w:t>
      </w:r>
      <w:r w:rsidR="00BB00CF" w:rsidRPr="00BB00CF">
        <w:rPr>
          <w:rFonts w:eastAsia="ＭＳ 明朝" w:hint="eastAsia"/>
          <w:b/>
          <w:sz w:val="22"/>
          <w:lang w:eastAsia="ja-JP"/>
        </w:rPr>
        <w:t>PC4, same requirement should be applied as</w:t>
      </w:r>
      <w:r w:rsidR="001A0AC0">
        <w:rPr>
          <w:rFonts w:eastAsia="ＭＳ 明朝" w:hint="eastAsia"/>
          <w:b/>
          <w:sz w:val="22"/>
          <w:lang w:eastAsia="ja-JP"/>
        </w:rPr>
        <w:t xml:space="preserve"> UE supporting</w:t>
      </w:r>
      <w:r w:rsidR="00BB00CF" w:rsidRPr="00BB00CF">
        <w:rPr>
          <w:rFonts w:eastAsia="ＭＳ 明朝" w:hint="eastAsia"/>
          <w:b/>
          <w:sz w:val="22"/>
          <w:lang w:eastAsia="ja-JP"/>
        </w:rPr>
        <w:t xml:space="preserve"> PC2 and PC3 in FR2, i.e. </w:t>
      </w:r>
      <w:proofErr w:type="spellStart"/>
      <w:r w:rsidR="00BB00CF" w:rsidRPr="00BB00CF">
        <w:rPr>
          <w:rFonts w:eastAsia="ＭＳ 明朝"/>
          <w:b/>
          <w:sz w:val="22"/>
          <w:lang w:eastAsia="ja-JP"/>
        </w:rPr>
        <w:t>M</w:t>
      </w:r>
      <w:r w:rsidR="00BB00CF" w:rsidRPr="00BB00CF">
        <w:rPr>
          <w:rFonts w:eastAsia="ＭＳ 明朝"/>
          <w:b/>
          <w:sz w:val="22"/>
          <w:vertAlign w:val="subscript"/>
          <w:lang w:eastAsia="ja-JP"/>
        </w:rPr>
        <w:t>pss</w:t>
      </w:r>
      <w:proofErr w:type="spellEnd"/>
      <w:r w:rsidR="00BB00CF" w:rsidRPr="00BB00CF">
        <w:rPr>
          <w:rFonts w:eastAsia="ＭＳ 明朝"/>
          <w:b/>
          <w:sz w:val="22"/>
          <w:vertAlign w:val="subscript"/>
          <w:lang w:eastAsia="ja-JP"/>
        </w:rPr>
        <w:t>/</w:t>
      </w:r>
      <w:proofErr w:type="spellStart"/>
      <w:r w:rsidR="00BB00CF" w:rsidRPr="00BB00CF">
        <w:rPr>
          <w:rFonts w:eastAsia="ＭＳ 明朝"/>
          <w:b/>
          <w:sz w:val="22"/>
          <w:vertAlign w:val="subscript"/>
          <w:lang w:eastAsia="ja-JP"/>
        </w:rPr>
        <w:t>sss_sync_w</w:t>
      </w:r>
      <w:proofErr w:type="spellEnd"/>
      <w:r w:rsidR="00BB00CF" w:rsidRPr="00BB00CF">
        <w:rPr>
          <w:rFonts w:eastAsia="ＭＳ 明朝"/>
          <w:b/>
          <w:sz w:val="22"/>
          <w:vertAlign w:val="subscript"/>
          <w:lang w:eastAsia="ja-JP"/>
        </w:rPr>
        <w:t>/</w:t>
      </w:r>
      <w:proofErr w:type="spellStart"/>
      <w:r w:rsidR="00BB00CF" w:rsidRPr="00BB00CF">
        <w:rPr>
          <w:rFonts w:eastAsia="ＭＳ 明朝"/>
          <w:b/>
          <w:sz w:val="22"/>
          <w:vertAlign w:val="subscript"/>
          <w:lang w:eastAsia="ja-JP"/>
        </w:rPr>
        <w:t>o_gaps</w:t>
      </w:r>
      <w:proofErr w:type="spellEnd"/>
      <w:r w:rsidR="00BB00CF" w:rsidRPr="00BB00CF">
        <w:rPr>
          <w:rFonts w:eastAsia="ＭＳ 明朝"/>
          <w:b/>
          <w:sz w:val="22"/>
          <w:lang w:eastAsia="ja-JP"/>
        </w:rPr>
        <w:t xml:space="preserve"> =</w:t>
      </w:r>
      <w:r w:rsidR="00BB00CF" w:rsidRPr="00A62B92">
        <w:rPr>
          <w:rFonts w:eastAsia="ＭＳ 明朝"/>
          <w:b/>
          <w:sz w:val="22"/>
          <w:szCs w:val="22"/>
          <w:lang w:eastAsia="ja-JP"/>
        </w:rPr>
        <w:t xml:space="preserve"> </w:t>
      </w:r>
      <w:proofErr w:type="spellStart"/>
      <w:r w:rsidR="00BB00CF" w:rsidRPr="00A62B92">
        <w:rPr>
          <w:rFonts w:eastAsia="Times New Roman"/>
          <w:b/>
          <w:sz w:val="22"/>
          <w:szCs w:val="22"/>
        </w:rPr>
        <w:t>M</w:t>
      </w:r>
      <w:r w:rsidR="00BB00CF" w:rsidRPr="00A62B92">
        <w:rPr>
          <w:rFonts w:eastAsia="Times New Roman"/>
          <w:b/>
          <w:sz w:val="22"/>
          <w:szCs w:val="22"/>
          <w:vertAlign w:val="subscript"/>
        </w:rPr>
        <w:t>meas_period_w</w:t>
      </w:r>
      <w:proofErr w:type="spellEnd"/>
      <w:r w:rsidR="00BB00CF" w:rsidRPr="00A62B92">
        <w:rPr>
          <w:rFonts w:eastAsia="Times New Roman"/>
          <w:b/>
          <w:sz w:val="22"/>
          <w:szCs w:val="22"/>
          <w:vertAlign w:val="subscript"/>
        </w:rPr>
        <w:t>/</w:t>
      </w:r>
      <w:proofErr w:type="spellStart"/>
      <w:r w:rsidR="00BB00CF" w:rsidRPr="00A62B92">
        <w:rPr>
          <w:rFonts w:eastAsia="Times New Roman"/>
          <w:b/>
          <w:sz w:val="22"/>
          <w:szCs w:val="22"/>
          <w:vertAlign w:val="subscript"/>
        </w:rPr>
        <w:t>o_gaps</w:t>
      </w:r>
      <w:proofErr w:type="spellEnd"/>
      <w:r w:rsidR="00BB00CF" w:rsidRPr="00A62B92">
        <w:rPr>
          <w:rFonts w:eastAsia="ＭＳ 明朝"/>
          <w:b/>
          <w:sz w:val="22"/>
          <w:szCs w:val="22"/>
          <w:lang w:eastAsia="ja-JP"/>
        </w:rPr>
        <w:t xml:space="preserve"> =</w:t>
      </w:r>
      <w:r w:rsidR="00BB00CF" w:rsidRPr="00BB00CF">
        <w:rPr>
          <w:rFonts w:eastAsia="ＭＳ 明朝" w:hint="eastAsia"/>
          <w:b/>
          <w:sz w:val="22"/>
          <w:lang w:eastAsia="ja-JP"/>
        </w:rPr>
        <w:t xml:space="preserve"> </w:t>
      </w:r>
      <w:r w:rsidR="00BB00CF" w:rsidRPr="00BB00CF">
        <w:rPr>
          <w:rFonts w:eastAsia="ＭＳ 明朝"/>
          <w:b/>
          <w:sz w:val="22"/>
          <w:lang w:eastAsia="ja-JP"/>
        </w:rPr>
        <w:t>[</w:t>
      </w:r>
      <w:r w:rsidR="00BB00CF" w:rsidRPr="00BB00CF">
        <w:rPr>
          <w:rFonts w:eastAsia="ＭＳ 明朝" w:hint="eastAsia"/>
          <w:b/>
          <w:sz w:val="22"/>
          <w:lang w:eastAsia="ja-JP"/>
        </w:rPr>
        <w:t>24</w:t>
      </w:r>
      <w:r w:rsidR="00BB00CF" w:rsidRPr="00BB00CF">
        <w:rPr>
          <w:rFonts w:eastAsia="ＭＳ 明朝"/>
          <w:b/>
          <w:sz w:val="22"/>
          <w:lang w:eastAsia="ja-JP"/>
        </w:rPr>
        <w:t>]</w:t>
      </w:r>
      <w:r w:rsidR="00BB00CF" w:rsidRPr="00BB00CF">
        <w:rPr>
          <w:rFonts w:eastAsia="ＭＳ 明朝" w:hint="eastAsia"/>
          <w:b/>
          <w:sz w:val="22"/>
          <w:lang w:eastAsia="ja-JP"/>
        </w:rPr>
        <w:t>.</w:t>
      </w:r>
    </w:p>
    <w:p w14:paraId="642F6EF3" w14:textId="3B7A69BB" w:rsidR="0048432E" w:rsidRPr="006C5BFD" w:rsidRDefault="0048432E" w:rsidP="00A71D04">
      <w:pPr>
        <w:pStyle w:val="2"/>
        <w:numPr>
          <w:ilvl w:val="0"/>
          <w:numId w:val="9"/>
        </w:numPr>
        <w:spacing w:before="240" w:after="240"/>
        <w:rPr>
          <w:rFonts w:ascii="Times New Roman" w:hAnsi="Times New Roman" w:cs="Times New Roman"/>
          <w:sz w:val="22"/>
          <w:szCs w:val="20"/>
        </w:rPr>
      </w:pPr>
      <w:r w:rsidRPr="006C5BFD">
        <w:rPr>
          <w:rFonts w:ascii="Times New Roman" w:hAnsi="Times New Roman" w:cs="Times New Roman" w:hint="eastAsia"/>
          <w:sz w:val="22"/>
          <w:szCs w:val="20"/>
        </w:rPr>
        <w:t xml:space="preserve">Delay </w:t>
      </w:r>
      <w:r>
        <w:rPr>
          <w:rFonts w:ascii="Times New Roman" w:hAnsi="Times New Roman" w:cs="Times New Roman" w:hint="eastAsia"/>
          <w:sz w:val="22"/>
          <w:szCs w:val="20"/>
        </w:rPr>
        <w:t xml:space="preserve">requirement with </w:t>
      </w:r>
      <w:r>
        <w:rPr>
          <w:rFonts w:ascii="Times New Roman" w:hAnsi="Times New Roman" w:cs="Times New Roman"/>
          <w:sz w:val="22"/>
          <w:szCs w:val="20"/>
        </w:rPr>
        <w:t>multiple</w:t>
      </w:r>
      <w:r>
        <w:rPr>
          <w:rFonts w:ascii="Times New Roman" w:hAnsi="Times New Roman" w:cs="Times New Roman" w:hint="eastAsia"/>
          <w:sz w:val="22"/>
          <w:szCs w:val="20"/>
        </w:rPr>
        <w:t xml:space="preserve"> </w:t>
      </w:r>
      <w:proofErr w:type="spellStart"/>
      <w:r>
        <w:rPr>
          <w:rFonts w:ascii="Times New Roman" w:hAnsi="Times New Roman" w:cs="Times New Roman" w:hint="eastAsia"/>
          <w:sz w:val="22"/>
          <w:szCs w:val="20"/>
          <w:lang w:eastAsia="ja-JP"/>
        </w:rPr>
        <w:t>SCells</w:t>
      </w:r>
      <w:proofErr w:type="spellEnd"/>
    </w:p>
    <w:p w14:paraId="28801277" w14:textId="217AADCB" w:rsidR="00BA2380" w:rsidRDefault="00D149E4" w:rsidP="00B62DBD">
      <w:pPr>
        <w:spacing w:after="120"/>
        <w:jc w:val="both"/>
        <w:rPr>
          <w:rFonts w:eastAsia="ＭＳ 明朝"/>
          <w:iCs/>
          <w:sz w:val="22"/>
          <w:lang w:val="en-US" w:eastAsia="ja-JP"/>
        </w:rPr>
      </w:pPr>
      <w:r>
        <w:rPr>
          <w:rFonts w:eastAsia="ＭＳ 明朝" w:hint="eastAsia"/>
          <w:iCs/>
          <w:sz w:val="22"/>
          <w:lang w:val="en-US" w:eastAsia="ja-JP"/>
        </w:rPr>
        <w:t xml:space="preserve">In the last </w:t>
      </w:r>
      <w:r w:rsidR="00CE2E18">
        <w:rPr>
          <w:rFonts w:eastAsia="ＭＳ 明朝" w:hint="eastAsia"/>
          <w:iCs/>
          <w:sz w:val="22"/>
          <w:lang w:val="en-US" w:eastAsia="ja-JP"/>
        </w:rPr>
        <w:t>several</w:t>
      </w:r>
      <w:r>
        <w:rPr>
          <w:rFonts w:eastAsia="ＭＳ 明朝" w:hint="eastAsia"/>
          <w:iCs/>
          <w:sz w:val="22"/>
          <w:lang w:val="en-US" w:eastAsia="ja-JP"/>
        </w:rPr>
        <w:t xml:space="preserve"> meetings, delay requirements </w:t>
      </w:r>
      <w:r w:rsidR="00923588">
        <w:rPr>
          <w:rFonts w:eastAsia="ＭＳ 明朝" w:hint="eastAsia"/>
          <w:iCs/>
          <w:sz w:val="22"/>
          <w:lang w:val="en-US" w:eastAsia="ja-JP"/>
        </w:rPr>
        <w:t xml:space="preserve">in case of CA </w:t>
      </w:r>
      <w:r>
        <w:rPr>
          <w:rFonts w:eastAsia="ＭＳ 明朝" w:hint="eastAsia"/>
          <w:iCs/>
          <w:sz w:val="22"/>
          <w:lang w:val="en-US" w:eastAsia="ja-JP"/>
        </w:rPr>
        <w:t xml:space="preserve">have been discussed, and it was agreed that </w:t>
      </w:r>
      <w:proofErr w:type="spellStart"/>
      <w:r w:rsidRPr="00D149E4">
        <w:rPr>
          <w:rFonts w:eastAsia="ＭＳ 明朝" w:hint="eastAsia"/>
          <w:i/>
          <w:iCs/>
          <w:sz w:val="22"/>
          <w:lang w:val="en-US" w:eastAsia="ja-JP"/>
        </w:rPr>
        <w:t>PCell</w:t>
      </w:r>
      <w:proofErr w:type="spellEnd"/>
      <w:r w:rsidRPr="00D149E4">
        <w:rPr>
          <w:rFonts w:eastAsia="ＭＳ 明朝" w:hint="eastAsia"/>
          <w:i/>
          <w:iCs/>
          <w:sz w:val="22"/>
          <w:lang w:val="en-US" w:eastAsia="ja-JP"/>
        </w:rPr>
        <w:t>/</w:t>
      </w:r>
      <w:proofErr w:type="spellStart"/>
      <w:r w:rsidRPr="00D149E4">
        <w:rPr>
          <w:rFonts w:eastAsia="ＭＳ 明朝" w:hint="eastAsia"/>
          <w:i/>
          <w:iCs/>
          <w:sz w:val="22"/>
          <w:lang w:val="en-US" w:eastAsia="ja-JP"/>
        </w:rPr>
        <w:t>PSCell</w:t>
      </w:r>
      <w:proofErr w:type="spellEnd"/>
      <w:r w:rsidRPr="00D149E4">
        <w:rPr>
          <w:rFonts w:eastAsia="ＭＳ 明朝" w:hint="eastAsia"/>
          <w:i/>
          <w:iCs/>
          <w:sz w:val="22"/>
          <w:lang w:val="en-US" w:eastAsia="ja-JP"/>
        </w:rPr>
        <w:t xml:space="preserve"> measurement was not relaxed even if some </w:t>
      </w:r>
      <w:proofErr w:type="spellStart"/>
      <w:r w:rsidRPr="00D149E4">
        <w:rPr>
          <w:rFonts w:eastAsia="ＭＳ 明朝" w:hint="eastAsia"/>
          <w:i/>
          <w:iCs/>
          <w:sz w:val="22"/>
          <w:lang w:val="en-US" w:eastAsia="ja-JP"/>
        </w:rPr>
        <w:t>SCell</w:t>
      </w:r>
      <w:proofErr w:type="spellEnd"/>
      <w:r w:rsidRPr="00D149E4">
        <w:rPr>
          <w:rFonts w:eastAsia="ＭＳ 明朝" w:hint="eastAsia"/>
          <w:i/>
          <w:iCs/>
          <w:sz w:val="22"/>
          <w:lang w:val="en-US" w:eastAsia="ja-JP"/>
        </w:rPr>
        <w:t xml:space="preserve"> </w:t>
      </w:r>
      <w:r w:rsidRPr="00D149E4">
        <w:rPr>
          <w:rFonts w:eastAsia="ＭＳ 明朝"/>
          <w:i/>
          <w:iCs/>
          <w:sz w:val="22"/>
          <w:lang w:val="en-US" w:eastAsia="ja-JP"/>
        </w:rPr>
        <w:t>measurement</w:t>
      </w:r>
      <w:r w:rsidRPr="00D149E4">
        <w:rPr>
          <w:rFonts w:eastAsia="ＭＳ 明朝" w:hint="eastAsia"/>
          <w:i/>
          <w:iCs/>
          <w:sz w:val="22"/>
          <w:lang w:val="en-US" w:eastAsia="ja-JP"/>
        </w:rPr>
        <w:t xml:space="preserve"> are configured</w:t>
      </w:r>
      <w:r>
        <w:rPr>
          <w:rFonts w:eastAsia="ＭＳ 明朝" w:hint="eastAsia"/>
          <w:iCs/>
          <w:sz w:val="22"/>
          <w:lang w:val="en-US" w:eastAsia="ja-JP"/>
        </w:rPr>
        <w:t xml:space="preserve"> at RAN4 #86bis meeting.</w:t>
      </w:r>
      <w:r w:rsidR="00923588">
        <w:rPr>
          <w:rFonts w:eastAsia="ＭＳ 明朝" w:hint="eastAsia"/>
          <w:iCs/>
          <w:sz w:val="22"/>
          <w:lang w:val="en-US" w:eastAsia="ja-JP"/>
        </w:rPr>
        <w:t xml:space="preserve"> </w:t>
      </w:r>
      <w:r w:rsidR="00B62DBD">
        <w:rPr>
          <w:rFonts w:eastAsia="ＭＳ 明朝" w:hint="eastAsia"/>
          <w:iCs/>
          <w:sz w:val="22"/>
          <w:lang w:val="en-US" w:eastAsia="ja-JP"/>
        </w:rPr>
        <w:t xml:space="preserve">However, scaling factor </w:t>
      </w:r>
      <w:proofErr w:type="spellStart"/>
      <w:r w:rsidR="00B62DBD" w:rsidRPr="00A020CC">
        <w:rPr>
          <w:rFonts w:eastAsia="ＭＳ 明朝" w:hint="eastAsia"/>
          <w:iCs/>
          <w:sz w:val="22"/>
          <w:lang w:val="en-US" w:eastAsia="ja-JP"/>
        </w:rPr>
        <w:t>K</w:t>
      </w:r>
      <w:r w:rsidR="00B62DBD" w:rsidRPr="00923588">
        <w:rPr>
          <w:rFonts w:eastAsia="ＭＳ 明朝" w:hint="eastAsia"/>
          <w:iCs/>
          <w:sz w:val="22"/>
          <w:vertAlign w:val="subscript"/>
          <w:lang w:val="en-US" w:eastAsia="ja-JP"/>
        </w:rPr>
        <w:t>ca</w:t>
      </w:r>
      <w:proofErr w:type="spellEnd"/>
      <w:r w:rsidR="00B62DBD">
        <w:rPr>
          <w:rFonts w:eastAsia="ＭＳ 明朝" w:hint="eastAsia"/>
          <w:iCs/>
          <w:sz w:val="22"/>
          <w:lang w:val="en-US" w:eastAsia="ja-JP"/>
        </w:rPr>
        <w:t xml:space="preserve"> for multiple </w:t>
      </w:r>
      <w:proofErr w:type="spellStart"/>
      <w:r w:rsidR="00B62DBD">
        <w:rPr>
          <w:rFonts w:eastAsia="ＭＳ 明朝" w:hint="eastAsia"/>
          <w:iCs/>
          <w:sz w:val="22"/>
          <w:lang w:val="en-US" w:eastAsia="ja-JP"/>
        </w:rPr>
        <w:t>SCells</w:t>
      </w:r>
      <w:proofErr w:type="spellEnd"/>
      <w:r w:rsidR="00B62DBD">
        <w:rPr>
          <w:rFonts w:eastAsia="ＭＳ 明朝" w:hint="eastAsia"/>
          <w:iCs/>
          <w:sz w:val="22"/>
          <w:lang w:val="en-US" w:eastAsia="ja-JP"/>
        </w:rPr>
        <w:t xml:space="preserve"> have been still under discussion. </w:t>
      </w:r>
      <w:r w:rsidR="00BA2380">
        <w:rPr>
          <w:rFonts w:eastAsia="ＭＳ 明朝" w:hint="eastAsia"/>
          <w:iCs/>
          <w:sz w:val="22"/>
          <w:lang w:val="en-US" w:eastAsia="ja-JP"/>
        </w:rPr>
        <w:t xml:space="preserve">In this section, we provide our views on </w:t>
      </w:r>
      <w:r w:rsidR="00C25030">
        <w:rPr>
          <w:rFonts w:eastAsia="ＭＳ 明朝" w:hint="eastAsia"/>
          <w:iCs/>
          <w:sz w:val="22"/>
          <w:lang w:val="en-US" w:eastAsia="ja-JP"/>
        </w:rPr>
        <w:t xml:space="preserve">scaling factor for multiple </w:t>
      </w:r>
      <w:proofErr w:type="spellStart"/>
      <w:r w:rsidR="00C25030">
        <w:rPr>
          <w:rFonts w:eastAsia="ＭＳ 明朝" w:hint="eastAsia"/>
          <w:iCs/>
          <w:sz w:val="22"/>
          <w:lang w:val="en-US" w:eastAsia="ja-JP"/>
        </w:rPr>
        <w:t>SCells</w:t>
      </w:r>
      <w:proofErr w:type="spellEnd"/>
      <w:r w:rsidR="00BA2380">
        <w:rPr>
          <w:rFonts w:eastAsia="ＭＳ 明朝"/>
          <w:iCs/>
          <w:sz w:val="22"/>
          <w:lang w:val="en-US" w:eastAsia="ja-JP"/>
        </w:rPr>
        <w:t>.</w:t>
      </w:r>
    </w:p>
    <w:p w14:paraId="2111F9CC" w14:textId="02A76FC1" w:rsidR="00A020CC" w:rsidRDefault="00BA2380" w:rsidP="007C5587">
      <w:pPr>
        <w:spacing w:after="120"/>
        <w:jc w:val="both"/>
        <w:rPr>
          <w:rFonts w:eastAsia="ＭＳ 明朝"/>
          <w:iCs/>
          <w:sz w:val="22"/>
          <w:lang w:val="en-US" w:eastAsia="ja-JP"/>
        </w:rPr>
      </w:pPr>
      <w:r>
        <w:rPr>
          <w:rFonts w:eastAsia="ＭＳ 明朝" w:hint="eastAsia"/>
          <w:iCs/>
          <w:sz w:val="22"/>
          <w:lang w:val="en-US" w:eastAsia="ja-JP"/>
        </w:rPr>
        <w:t xml:space="preserve">As mentioned above, RAN4 already agreed that </w:t>
      </w:r>
      <w:proofErr w:type="spellStart"/>
      <w:r>
        <w:rPr>
          <w:rFonts w:eastAsia="ＭＳ 明朝" w:hint="eastAsia"/>
          <w:iCs/>
          <w:sz w:val="22"/>
          <w:lang w:val="en-US" w:eastAsia="ja-JP"/>
        </w:rPr>
        <w:t>PCell</w:t>
      </w:r>
      <w:proofErr w:type="spellEnd"/>
      <w:r>
        <w:rPr>
          <w:rFonts w:eastAsia="ＭＳ 明朝" w:hint="eastAsia"/>
          <w:iCs/>
          <w:sz w:val="22"/>
          <w:lang w:val="en-US" w:eastAsia="ja-JP"/>
        </w:rPr>
        <w:t>/</w:t>
      </w:r>
      <w:proofErr w:type="spellStart"/>
      <w:r>
        <w:rPr>
          <w:rFonts w:eastAsia="ＭＳ 明朝" w:hint="eastAsia"/>
          <w:iCs/>
          <w:sz w:val="22"/>
          <w:lang w:val="en-US" w:eastAsia="ja-JP"/>
        </w:rPr>
        <w:t>PSCell</w:t>
      </w:r>
      <w:proofErr w:type="spellEnd"/>
      <w:r>
        <w:rPr>
          <w:rFonts w:eastAsia="ＭＳ 明朝" w:hint="eastAsia"/>
          <w:iCs/>
          <w:sz w:val="22"/>
          <w:lang w:val="en-US" w:eastAsia="ja-JP"/>
        </w:rPr>
        <w:t xml:space="preserve"> measurement was not relaxed, i.e. </w:t>
      </w:r>
      <w:proofErr w:type="spellStart"/>
      <w:r w:rsidRPr="00A020CC">
        <w:rPr>
          <w:rFonts w:eastAsia="ＭＳ 明朝" w:hint="eastAsia"/>
          <w:iCs/>
          <w:sz w:val="22"/>
          <w:lang w:val="en-US" w:eastAsia="ja-JP"/>
        </w:rPr>
        <w:t>K</w:t>
      </w:r>
      <w:r w:rsidRPr="00BA2380">
        <w:rPr>
          <w:rFonts w:eastAsia="ＭＳ 明朝" w:hint="eastAsia"/>
          <w:iCs/>
          <w:sz w:val="22"/>
          <w:vertAlign w:val="subscript"/>
          <w:lang w:val="en-US" w:eastAsia="ja-JP"/>
        </w:rPr>
        <w:t>ca</w:t>
      </w:r>
      <w:proofErr w:type="spellEnd"/>
      <w:r w:rsidR="00A5517B">
        <w:rPr>
          <w:rFonts w:eastAsia="ＭＳ 明朝" w:hint="eastAsia"/>
          <w:iCs/>
          <w:sz w:val="22"/>
          <w:lang w:val="en-US" w:eastAsia="ja-JP"/>
        </w:rPr>
        <w:t xml:space="preserve"> = 1 for </w:t>
      </w:r>
      <w:proofErr w:type="spellStart"/>
      <w:r w:rsidR="00A5517B">
        <w:rPr>
          <w:rFonts w:eastAsia="ＭＳ 明朝" w:hint="eastAsia"/>
          <w:iCs/>
          <w:sz w:val="22"/>
          <w:lang w:val="en-US" w:eastAsia="ja-JP"/>
        </w:rPr>
        <w:t>PCell</w:t>
      </w:r>
      <w:proofErr w:type="spellEnd"/>
      <w:r w:rsidR="00A5517B">
        <w:rPr>
          <w:rFonts w:eastAsia="ＭＳ 明朝" w:hint="eastAsia"/>
          <w:iCs/>
          <w:sz w:val="22"/>
          <w:lang w:val="en-US" w:eastAsia="ja-JP"/>
        </w:rPr>
        <w:t>/</w:t>
      </w:r>
      <w:proofErr w:type="spellStart"/>
      <w:r w:rsidR="00A5517B">
        <w:rPr>
          <w:rFonts w:eastAsia="ＭＳ 明朝" w:hint="eastAsia"/>
          <w:iCs/>
          <w:sz w:val="22"/>
          <w:lang w:val="en-US" w:eastAsia="ja-JP"/>
        </w:rPr>
        <w:t>PSCell</w:t>
      </w:r>
      <w:proofErr w:type="spellEnd"/>
      <w:r w:rsidR="00A5517B">
        <w:rPr>
          <w:rFonts w:eastAsia="ＭＳ 明朝" w:hint="eastAsia"/>
          <w:iCs/>
          <w:sz w:val="22"/>
          <w:lang w:val="en-US" w:eastAsia="ja-JP"/>
        </w:rPr>
        <w:t xml:space="preserve">. </w:t>
      </w:r>
      <w:r w:rsidR="00A020CC">
        <w:rPr>
          <w:rFonts w:eastAsia="ＭＳ 明朝" w:hint="eastAsia"/>
          <w:iCs/>
          <w:sz w:val="22"/>
          <w:lang w:val="en-US" w:eastAsia="ja-JP"/>
        </w:rPr>
        <w:t xml:space="preserve">However, some companies provided their </w:t>
      </w:r>
      <w:r w:rsidR="00A020CC">
        <w:rPr>
          <w:rFonts w:eastAsia="ＭＳ 明朝"/>
          <w:iCs/>
          <w:sz w:val="22"/>
          <w:lang w:val="en-US" w:eastAsia="ja-JP"/>
        </w:rPr>
        <w:t>concerns</w:t>
      </w:r>
      <w:r w:rsidR="00A020CC">
        <w:rPr>
          <w:rFonts w:eastAsia="ＭＳ 明朝" w:hint="eastAsia"/>
          <w:iCs/>
          <w:sz w:val="22"/>
          <w:lang w:val="en-US" w:eastAsia="ja-JP"/>
        </w:rPr>
        <w:t xml:space="preserve"> on </w:t>
      </w:r>
      <w:proofErr w:type="spellStart"/>
      <w:r w:rsidR="00A020CC">
        <w:rPr>
          <w:rFonts w:eastAsia="ＭＳ 明朝" w:hint="eastAsia"/>
          <w:iCs/>
          <w:sz w:val="22"/>
          <w:lang w:val="en-US" w:eastAsia="ja-JP"/>
        </w:rPr>
        <w:t>K</w:t>
      </w:r>
      <w:r w:rsidR="00A020CC" w:rsidRPr="00A020CC">
        <w:rPr>
          <w:rFonts w:eastAsia="ＭＳ 明朝" w:hint="eastAsia"/>
          <w:iCs/>
          <w:sz w:val="22"/>
          <w:vertAlign w:val="subscript"/>
          <w:lang w:val="en-US" w:eastAsia="ja-JP"/>
        </w:rPr>
        <w:t>ca</w:t>
      </w:r>
      <w:proofErr w:type="spellEnd"/>
      <w:r w:rsidR="00A020CC">
        <w:rPr>
          <w:rFonts w:eastAsia="ＭＳ 明朝" w:hint="eastAsia"/>
          <w:iCs/>
          <w:sz w:val="22"/>
          <w:lang w:val="en-US" w:eastAsia="ja-JP"/>
        </w:rPr>
        <w:t xml:space="preserve"> = 1 especially for FR2 only CA and/or FR1+FR2 CA case due to </w:t>
      </w:r>
      <w:r w:rsidR="00A020CC">
        <w:rPr>
          <w:rFonts w:eastAsia="ＭＳ 明朝"/>
          <w:iCs/>
          <w:sz w:val="22"/>
          <w:lang w:val="en-US" w:eastAsia="ja-JP"/>
        </w:rPr>
        <w:t>limited</w:t>
      </w:r>
      <w:r w:rsidR="00A020CC">
        <w:rPr>
          <w:rFonts w:eastAsia="ＭＳ 明朝" w:hint="eastAsia"/>
          <w:iCs/>
          <w:sz w:val="22"/>
          <w:lang w:val="en-US" w:eastAsia="ja-JP"/>
        </w:rPr>
        <w:t xml:space="preserve"> number of cell searchers. From system performance point of view, longer delay requirement for </w:t>
      </w:r>
      <w:proofErr w:type="spellStart"/>
      <w:r w:rsidR="00A020CC">
        <w:rPr>
          <w:rFonts w:eastAsia="ＭＳ 明朝" w:hint="eastAsia"/>
          <w:iCs/>
          <w:sz w:val="22"/>
          <w:lang w:val="en-US" w:eastAsia="ja-JP"/>
        </w:rPr>
        <w:t>PCell</w:t>
      </w:r>
      <w:proofErr w:type="spellEnd"/>
      <w:r w:rsidR="00A020CC">
        <w:rPr>
          <w:rFonts w:eastAsia="ＭＳ 明朝" w:hint="eastAsia"/>
          <w:iCs/>
          <w:sz w:val="22"/>
          <w:lang w:val="en-US" w:eastAsia="ja-JP"/>
        </w:rPr>
        <w:t>/</w:t>
      </w:r>
      <w:proofErr w:type="spellStart"/>
      <w:r w:rsidR="00A020CC">
        <w:rPr>
          <w:rFonts w:eastAsia="ＭＳ 明朝" w:hint="eastAsia"/>
          <w:iCs/>
          <w:sz w:val="22"/>
          <w:lang w:val="en-US" w:eastAsia="ja-JP"/>
        </w:rPr>
        <w:t>PSCell</w:t>
      </w:r>
      <w:proofErr w:type="spellEnd"/>
      <w:r w:rsidR="00A020CC">
        <w:rPr>
          <w:rFonts w:eastAsia="ＭＳ 明朝" w:hint="eastAsia"/>
          <w:iCs/>
          <w:sz w:val="22"/>
          <w:lang w:val="en-US" w:eastAsia="ja-JP"/>
        </w:rPr>
        <w:t xml:space="preserve"> would be crucial.</w:t>
      </w:r>
      <w:r w:rsidR="00AC141E">
        <w:rPr>
          <w:rFonts w:eastAsia="ＭＳ 明朝" w:hint="eastAsia"/>
          <w:iCs/>
          <w:sz w:val="22"/>
          <w:lang w:val="en-US" w:eastAsia="ja-JP"/>
        </w:rPr>
        <w:t xml:space="preserve"> Thus, we would propose again that scaling </w:t>
      </w:r>
      <w:r w:rsidR="00AC141E">
        <w:rPr>
          <w:rFonts w:eastAsia="ＭＳ 明朝"/>
          <w:iCs/>
          <w:sz w:val="22"/>
          <w:lang w:val="en-US" w:eastAsia="ja-JP"/>
        </w:rPr>
        <w:t>factor</w:t>
      </w:r>
      <w:r w:rsidR="00AC141E">
        <w:rPr>
          <w:rFonts w:eastAsia="ＭＳ 明朝" w:hint="eastAsia"/>
          <w:iCs/>
          <w:sz w:val="22"/>
          <w:lang w:val="en-US" w:eastAsia="ja-JP"/>
        </w:rPr>
        <w:t xml:space="preserve">, </w:t>
      </w:r>
      <w:proofErr w:type="spellStart"/>
      <w:r w:rsidR="00AC141E">
        <w:rPr>
          <w:rFonts w:eastAsia="ＭＳ 明朝" w:hint="eastAsia"/>
          <w:iCs/>
          <w:sz w:val="22"/>
          <w:lang w:val="en-US" w:eastAsia="ja-JP"/>
        </w:rPr>
        <w:t>K</w:t>
      </w:r>
      <w:r w:rsidR="00AC141E" w:rsidRPr="00AC141E">
        <w:rPr>
          <w:rFonts w:eastAsia="ＭＳ 明朝" w:hint="eastAsia"/>
          <w:iCs/>
          <w:sz w:val="22"/>
          <w:vertAlign w:val="subscript"/>
          <w:lang w:val="en-US" w:eastAsia="ja-JP"/>
        </w:rPr>
        <w:t>ca</w:t>
      </w:r>
      <w:proofErr w:type="spellEnd"/>
      <w:r w:rsidR="00AC141E">
        <w:rPr>
          <w:rFonts w:eastAsia="ＭＳ 明朝" w:hint="eastAsia"/>
          <w:iCs/>
          <w:sz w:val="22"/>
          <w:lang w:val="en-US" w:eastAsia="ja-JP"/>
        </w:rPr>
        <w:t xml:space="preserve">, should be 1 for </w:t>
      </w:r>
      <w:proofErr w:type="spellStart"/>
      <w:r w:rsidR="00AC141E">
        <w:rPr>
          <w:rFonts w:eastAsia="ＭＳ 明朝" w:hint="eastAsia"/>
          <w:iCs/>
          <w:sz w:val="22"/>
          <w:lang w:val="en-US" w:eastAsia="ja-JP"/>
        </w:rPr>
        <w:t>PCell</w:t>
      </w:r>
      <w:proofErr w:type="spellEnd"/>
      <w:r w:rsidR="00AC141E">
        <w:rPr>
          <w:rFonts w:eastAsia="ＭＳ 明朝" w:hint="eastAsia"/>
          <w:iCs/>
          <w:sz w:val="22"/>
          <w:lang w:val="en-US" w:eastAsia="ja-JP"/>
        </w:rPr>
        <w:t>/</w:t>
      </w:r>
      <w:proofErr w:type="spellStart"/>
      <w:r w:rsidR="00AC141E">
        <w:rPr>
          <w:rFonts w:eastAsia="ＭＳ 明朝" w:hint="eastAsia"/>
          <w:iCs/>
          <w:sz w:val="22"/>
          <w:lang w:val="en-US" w:eastAsia="ja-JP"/>
        </w:rPr>
        <w:t>PSCell</w:t>
      </w:r>
      <w:proofErr w:type="spellEnd"/>
      <w:r w:rsidR="00AC141E">
        <w:rPr>
          <w:rFonts w:eastAsia="ＭＳ 明朝" w:hint="eastAsia"/>
          <w:iCs/>
          <w:sz w:val="22"/>
          <w:lang w:val="en-US" w:eastAsia="ja-JP"/>
        </w:rPr>
        <w:t xml:space="preserve"> regardless of scenarios.</w:t>
      </w:r>
    </w:p>
    <w:p w14:paraId="5292F721" w14:textId="139950A1" w:rsidR="00A24037" w:rsidRPr="00A24037" w:rsidRDefault="00A24037" w:rsidP="007C5587">
      <w:pPr>
        <w:spacing w:after="120"/>
        <w:jc w:val="both"/>
        <w:rPr>
          <w:rFonts w:eastAsia="ＭＳ 明朝"/>
          <w:b/>
          <w:iCs/>
          <w:sz w:val="22"/>
          <w:lang w:val="en-US" w:eastAsia="ja-JP"/>
        </w:rPr>
      </w:pPr>
      <w:r w:rsidRPr="00A24037">
        <w:rPr>
          <w:rFonts w:eastAsia="ＭＳ 明朝" w:hint="eastAsia"/>
          <w:b/>
          <w:iCs/>
          <w:sz w:val="22"/>
          <w:u w:val="single"/>
          <w:lang w:val="en-US" w:eastAsia="ja-JP"/>
        </w:rPr>
        <w:t>Proposal 2</w:t>
      </w:r>
      <w:r w:rsidRPr="00B52CF8">
        <w:rPr>
          <w:rFonts w:eastAsia="ＭＳ 明朝" w:hint="eastAsia"/>
          <w:b/>
          <w:iCs/>
          <w:sz w:val="22"/>
          <w:lang w:val="en-US" w:eastAsia="ja-JP"/>
        </w:rPr>
        <w:t xml:space="preserve">: </w:t>
      </w:r>
      <w:r w:rsidR="00B52CF8">
        <w:rPr>
          <w:rFonts w:eastAsia="ＭＳ 明朝" w:hint="eastAsia"/>
          <w:b/>
          <w:iCs/>
          <w:sz w:val="22"/>
          <w:lang w:val="en-US" w:eastAsia="ja-JP"/>
        </w:rPr>
        <w:t xml:space="preserve">In case of multiple </w:t>
      </w:r>
      <w:proofErr w:type="spellStart"/>
      <w:r w:rsidR="00B52CF8">
        <w:rPr>
          <w:rFonts w:eastAsia="ＭＳ 明朝" w:hint="eastAsia"/>
          <w:b/>
          <w:iCs/>
          <w:sz w:val="22"/>
          <w:lang w:val="en-US" w:eastAsia="ja-JP"/>
        </w:rPr>
        <w:t>SCells</w:t>
      </w:r>
      <w:proofErr w:type="spellEnd"/>
      <w:r w:rsidR="00B52CF8">
        <w:rPr>
          <w:rFonts w:eastAsia="ＭＳ 明朝" w:hint="eastAsia"/>
          <w:b/>
          <w:iCs/>
          <w:sz w:val="22"/>
          <w:lang w:val="en-US" w:eastAsia="ja-JP"/>
        </w:rPr>
        <w:t xml:space="preserve">, scaling factor </w:t>
      </w:r>
      <w:proofErr w:type="spellStart"/>
      <w:r w:rsidR="00B52CF8">
        <w:rPr>
          <w:rFonts w:eastAsia="ＭＳ 明朝" w:hint="eastAsia"/>
          <w:b/>
          <w:iCs/>
          <w:sz w:val="22"/>
          <w:lang w:val="en-US" w:eastAsia="ja-JP"/>
        </w:rPr>
        <w:t>K</w:t>
      </w:r>
      <w:r w:rsidR="00B52CF8" w:rsidRPr="00B52CF8">
        <w:rPr>
          <w:rFonts w:eastAsia="ＭＳ 明朝" w:hint="eastAsia"/>
          <w:b/>
          <w:iCs/>
          <w:sz w:val="22"/>
          <w:vertAlign w:val="subscript"/>
          <w:lang w:val="en-US" w:eastAsia="ja-JP"/>
        </w:rPr>
        <w:t>ca</w:t>
      </w:r>
      <w:proofErr w:type="spellEnd"/>
      <w:r w:rsidR="00B52CF8">
        <w:rPr>
          <w:rFonts w:eastAsia="ＭＳ 明朝" w:hint="eastAsia"/>
          <w:b/>
          <w:iCs/>
          <w:sz w:val="22"/>
          <w:lang w:val="en-US" w:eastAsia="ja-JP"/>
        </w:rPr>
        <w:t xml:space="preserve"> should be 1 for </w:t>
      </w:r>
      <w:proofErr w:type="spellStart"/>
      <w:r w:rsidR="00B52CF8">
        <w:rPr>
          <w:rFonts w:eastAsia="ＭＳ 明朝" w:hint="eastAsia"/>
          <w:b/>
          <w:iCs/>
          <w:sz w:val="22"/>
          <w:lang w:val="en-US" w:eastAsia="ja-JP"/>
        </w:rPr>
        <w:t>PCell</w:t>
      </w:r>
      <w:proofErr w:type="spellEnd"/>
      <w:r w:rsidR="00B52CF8">
        <w:rPr>
          <w:rFonts w:eastAsia="ＭＳ 明朝" w:hint="eastAsia"/>
          <w:b/>
          <w:iCs/>
          <w:sz w:val="22"/>
          <w:lang w:val="en-US" w:eastAsia="ja-JP"/>
        </w:rPr>
        <w:t>/</w:t>
      </w:r>
      <w:proofErr w:type="spellStart"/>
      <w:r w:rsidR="00B52CF8">
        <w:rPr>
          <w:rFonts w:eastAsia="ＭＳ 明朝" w:hint="eastAsia"/>
          <w:b/>
          <w:iCs/>
          <w:sz w:val="22"/>
          <w:lang w:val="en-US" w:eastAsia="ja-JP"/>
        </w:rPr>
        <w:t>PSCell</w:t>
      </w:r>
      <w:proofErr w:type="spellEnd"/>
      <w:r w:rsidR="00B52CF8">
        <w:rPr>
          <w:rFonts w:eastAsia="ＭＳ 明朝" w:hint="eastAsia"/>
          <w:b/>
          <w:iCs/>
          <w:sz w:val="22"/>
          <w:lang w:val="en-US" w:eastAsia="ja-JP"/>
        </w:rPr>
        <w:t xml:space="preserve"> regardless of CA scenarios.</w:t>
      </w:r>
    </w:p>
    <w:p w14:paraId="02CAC58E" w14:textId="27737FF9" w:rsidR="00B2284D" w:rsidRDefault="007C5587" w:rsidP="007C5587">
      <w:pPr>
        <w:spacing w:after="120"/>
        <w:jc w:val="both"/>
        <w:rPr>
          <w:rFonts w:eastAsia="ＭＳ 明朝"/>
          <w:iCs/>
          <w:sz w:val="22"/>
          <w:lang w:val="en-US" w:eastAsia="ja-JP"/>
        </w:rPr>
      </w:pPr>
      <w:r>
        <w:rPr>
          <w:rFonts w:eastAsia="ＭＳ 明朝" w:hint="eastAsia"/>
          <w:iCs/>
          <w:sz w:val="22"/>
          <w:lang w:val="en-US" w:eastAsia="ja-JP"/>
        </w:rPr>
        <w:t xml:space="preserve">In terms of </w:t>
      </w:r>
      <w:r w:rsidR="00A24037" w:rsidRPr="00A24037">
        <w:rPr>
          <w:rFonts w:eastAsia="ＭＳ 明朝" w:hint="eastAsia"/>
          <w:iCs/>
          <w:sz w:val="22"/>
          <w:lang w:val="en-US" w:eastAsia="ja-JP"/>
        </w:rPr>
        <w:t>proc</w:t>
      </w:r>
      <w:r w:rsidR="00A24037">
        <w:rPr>
          <w:rFonts w:eastAsia="ＭＳ 明朝" w:hint="eastAsia"/>
          <w:iCs/>
          <w:sz w:val="22"/>
          <w:lang w:val="en-US" w:eastAsia="ja-JP"/>
        </w:rPr>
        <w:t xml:space="preserve">essing time of </w:t>
      </w:r>
      <w:r w:rsidR="00A24037">
        <w:rPr>
          <w:rFonts w:eastAsia="ＭＳ 明朝"/>
          <w:iCs/>
          <w:sz w:val="22"/>
          <w:lang w:val="en-US" w:eastAsia="ja-JP"/>
        </w:rPr>
        <w:t>searcher</w:t>
      </w:r>
      <w:r w:rsidR="00A24037">
        <w:rPr>
          <w:rFonts w:eastAsia="ＭＳ 明朝" w:hint="eastAsia"/>
          <w:iCs/>
          <w:sz w:val="22"/>
          <w:lang w:val="en-US" w:eastAsia="ja-JP"/>
        </w:rPr>
        <w:t xml:space="preserve"> for measurement</w:t>
      </w:r>
      <w:r>
        <w:rPr>
          <w:rFonts w:eastAsia="ＭＳ 明朝" w:hint="eastAsia"/>
          <w:iCs/>
          <w:sz w:val="22"/>
          <w:lang w:val="en-US" w:eastAsia="ja-JP"/>
        </w:rPr>
        <w:t>,</w:t>
      </w:r>
      <w:r w:rsidR="00AE43D5">
        <w:rPr>
          <w:rFonts w:eastAsia="ＭＳ 明朝" w:hint="eastAsia"/>
          <w:iCs/>
          <w:sz w:val="22"/>
          <w:lang w:val="en-US" w:eastAsia="ja-JP"/>
        </w:rPr>
        <w:t xml:space="preserve"> </w:t>
      </w:r>
      <w:r>
        <w:rPr>
          <w:rFonts w:eastAsia="ＭＳ 明朝" w:hint="eastAsia"/>
          <w:iCs/>
          <w:sz w:val="22"/>
          <w:lang w:val="en-US" w:eastAsia="ja-JP"/>
        </w:rPr>
        <w:t xml:space="preserve">some companies </w:t>
      </w:r>
      <w:r w:rsidR="00A24037">
        <w:rPr>
          <w:rFonts w:eastAsia="ＭＳ 明朝" w:hint="eastAsia"/>
          <w:iCs/>
          <w:sz w:val="22"/>
          <w:lang w:val="en-US" w:eastAsia="ja-JP"/>
        </w:rPr>
        <w:t xml:space="preserve">also </w:t>
      </w:r>
      <w:r>
        <w:rPr>
          <w:rFonts w:eastAsia="ＭＳ 明朝" w:hint="eastAsia"/>
          <w:iCs/>
          <w:sz w:val="22"/>
          <w:lang w:val="en-US" w:eastAsia="ja-JP"/>
        </w:rPr>
        <w:t xml:space="preserve">provided their concerns </w:t>
      </w:r>
      <w:proofErr w:type="gramStart"/>
      <w:r>
        <w:rPr>
          <w:rFonts w:eastAsia="ＭＳ 明朝" w:hint="eastAsia"/>
          <w:iCs/>
          <w:sz w:val="22"/>
          <w:lang w:val="en-US" w:eastAsia="ja-JP"/>
        </w:rPr>
        <w:t>at  RAN4</w:t>
      </w:r>
      <w:proofErr w:type="gramEnd"/>
      <w:r w:rsidR="009E1F03">
        <w:rPr>
          <w:rFonts w:eastAsia="ＭＳ 明朝" w:hint="eastAsia"/>
          <w:iCs/>
          <w:sz w:val="22"/>
          <w:lang w:val="en-US" w:eastAsia="ja-JP"/>
        </w:rPr>
        <w:t>#AH1807</w:t>
      </w:r>
      <w:r>
        <w:rPr>
          <w:rFonts w:eastAsia="ＭＳ 明朝" w:hint="eastAsia"/>
          <w:iCs/>
          <w:sz w:val="22"/>
          <w:lang w:val="en-US" w:eastAsia="ja-JP"/>
        </w:rPr>
        <w:t xml:space="preserve">. </w:t>
      </w:r>
      <w:r w:rsidR="00AE43D5">
        <w:rPr>
          <w:rFonts w:eastAsia="ＭＳ 明朝" w:hint="eastAsia"/>
          <w:iCs/>
          <w:sz w:val="22"/>
          <w:lang w:val="en-US" w:eastAsia="ja-JP"/>
        </w:rPr>
        <w:t xml:space="preserve">If we assume </w:t>
      </w:r>
      <w:r w:rsidR="00FB528F">
        <w:rPr>
          <w:rFonts w:eastAsia="ＭＳ 明朝" w:hint="eastAsia"/>
          <w:iCs/>
          <w:sz w:val="22"/>
          <w:lang w:val="en-US" w:eastAsia="ja-JP"/>
        </w:rPr>
        <w:t xml:space="preserve">that </w:t>
      </w:r>
      <w:r w:rsidR="00AE43D5">
        <w:rPr>
          <w:rFonts w:eastAsia="ＭＳ 明朝" w:hint="eastAsia"/>
          <w:iCs/>
          <w:sz w:val="22"/>
          <w:lang w:val="en-US" w:eastAsia="ja-JP"/>
        </w:rPr>
        <w:t>somewhat</w:t>
      </w:r>
      <w:r>
        <w:rPr>
          <w:rFonts w:eastAsia="ＭＳ 明朝" w:hint="eastAsia"/>
          <w:iCs/>
          <w:sz w:val="22"/>
          <w:lang w:val="en-US" w:eastAsia="ja-JP"/>
        </w:rPr>
        <w:t xml:space="preserve"> processing time</w:t>
      </w:r>
      <w:r w:rsidR="00107E07">
        <w:rPr>
          <w:rFonts w:eastAsia="ＭＳ 明朝" w:hint="eastAsia"/>
          <w:iCs/>
          <w:sz w:val="22"/>
          <w:lang w:val="en-US" w:eastAsia="ja-JP"/>
        </w:rPr>
        <w:t xml:space="preserve"> </w:t>
      </w:r>
      <w:r w:rsidR="00841246">
        <w:rPr>
          <w:rFonts w:eastAsia="ＭＳ 明朝" w:hint="eastAsia"/>
          <w:iCs/>
          <w:sz w:val="22"/>
          <w:lang w:val="en-US" w:eastAsia="ja-JP"/>
        </w:rPr>
        <w:t>would be</w:t>
      </w:r>
      <w:r>
        <w:rPr>
          <w:rFonts w:eastAsia="ＭＳ 明朝" w:hint="eastAsia"/>
          <w:iCs/>
          <w:sz w:val="22"/>
          <w:lang w:val="en-US" w:eastAsia="ja-JP"/>
        </w:rPr>
        <w:t xml:space="preserve"> </w:t>
      </w:r>
      <w:r w:rsidR="00841246">
        <w:rPr>
          <w:rFonts w:eastAsia="ＭＳ 明朝" w:hint="eastAsia"/>
          <w:iCs/>
          <w:sz w:val="22"/>
          <w:lang w:val="en-US" w:eastAsia="ja-JP"/>
        </w:rPr>
        <w:t>required</w:t>
      </w:r>
      <w:r>
        <w:rPr>
          <w:rFonts w:eastAsia="ＭＳ 明朝" w:hint="eastAsia"/>
          <w:iCs/>
          <w:sz w:val="22"/>
          <w:lang w:val="en-US" w:eastAsia="ja-JP"/>
        </w:rPr>
        <w:t xml:space="preserve"> for </w:t>
      </w:r>
      <w:r w:rsidR="00FB528F">
        <w:rPr>
          <w:rFonts w:eastAsia="ＭＳ 明朝" w:hint="eastAsia"/>
          <w:iCs/>
          <w:sz w:val="22"/>
          <w:lang w:val="en-US" w:eastAsia="ja-JP"/>
        </w:rPr>
        <w:t xml:space="preserve">a </w:t>
      </w:r>
      <w:proofErr w:type="spellStart"/>
      <w:r>
        <w:rPr>
          <w:rFonts w:eastAsia="ＭＳ 明朝" w:hint="eastAsia"/>
          <w:iCs/>
          <w:sz w:val="22"/>
          <w:lang w:val="en-US" w:eastAsia="ja-JP"/>
        </w:rPr>
        <w:t>SCell</w:t>
      </w:r>
      <w:proofErr w:type="spellEnd"/>
      <w:r>
        <w:rPr>
          <w:rFonts w:eastAsia="ＭＳ 明朝" w:hint="eastAsia"/>
          <w:iCs/>
          <w:sz w:val="22"/>
          <w:lang w:val="en-US" w:eastAsia="ja-JP"/>
        </w:rPr>
        <w:t xml:space="preserve"> measurement, measurements of </w:t>
      </w:r>
      <w:r w:rsidR="00107E07">
        <w:rPr>
          <w:rFonts w:eastAsia="ＭＳ 明朝" w:hint="eastAsia"/>
          <w:iCs/>
          <w:sz w:val="22"/>
          <w:lang w:val="en-US" w:eastAsia="ja-JP"/>
        </w:rPr>
        <w:t xml:space="preserve">the </w:t>
      </w:r>
      <w:r>
        <w:rPr>
          <w:rFonts w:eastAsia="ＭＳ 明朝" w:hint="eastAsia"/>
          <w:iCs/>
          <w:sz w:val="22"/>
          <w:lang w:val="en-US" w:eastAsia="ja-JP"/>
        </w:rPr>
        <w:t xml:space="preserve">other carriers </w:t>
      </w:r>
      <w:r w:rsidR="00107E07">
        <w:rPr>
          <w:rFonts w:eastAsia="ＭＳ 明朝" w:hint="eastAsia"/>
          <w:iCs/>
          <w:sz w:val="22"/>
          <w:lang w:val="en-US" w:eastAsia="ja-JP"/>
        </w:rPr>
        <w:t>might</w:t>
      </w:r>
      <w:r>
        <w:rPr>
          <w:rFonts w:eastAsia="ＭＳ 明朝" w:hint="eastAsia"/>
          <w:iCs/>
          <w:sz w:val="22"/>
          <w:lang w:val="en-US" w:eastAsia="ja-JP"/>
        </w:rPr>
        <w:t xml:space="preserve"> be affected during </w:t>
      </w:r>
      <w:r w:rsidR="00107E07">
        <w:rPr>
          <w:rFonts w:eastAsia="ＭＳ 明朝" w:hint="eastAsia"/>
          <w:iCs/>
          <w:sz w:val="22"/>
          <w:lang w:val="en-US" w:eastAsia="ja-JP"/>
        </w:rPr>
        <w:t xml:space="preserve">such </w:t>
      </w:r>
      <w:r>
        <w:rPr>
          <w:rFonts w:eastAsia="ＭＳ 明朝" w:hint="eastAsia"/>
          <w:iCs/>
          <w:sz w:val="22"/>
          <w:lang w:val="en-US" w:eastAsia="ja-JP"/>
        </w:rPr>
        <w:t>processing time</w:t>
      </w:r>
      <w:r w:rsidR="00F25CDD">
        <w:rPr>
          <w:rFonts w:eastAsia="ＭＳ 明朝" w:hint="eastAsia"/>
          <w:iCs/>
          <w:sz w:val="22"/>
          <w:lang w:val="en-US" w:eastAsia="ja-JP"/>
        </w:rPr>
        <w:t>, and taking processing time into account</w:t>
      </w:r>
      <w:r>
        <w:rPr>
          <w:rFonts w:eastAsia="ＭＳ 明朝" w:hint="eastAsia"/>
          <w:iCs/>
          <w:sz w:val="22"/>
          <w:lang w:val="en-US" w:eastAsia="ja-JP"/>
        </w:rPr>
        <w:t xml:space="preserve"> would </w:t>
      </w:r>
      <w:r w:rsidR="00FB528F">
        <w:rPr>
          <w:rFonts w:eastAsia="ＭＳ 明朝" w:hint="eastAsia"/>
          <w:iCs/>
          <w:sz w:val="22"/>
          <w:lang w:val="en-US" w:eastAsia="ja-JP"/>
        </w:rPr>
        <w:t>make</w:t>
      </w:r>
      <w:r w:rsidR="00725022">
        <w:rPr>
          <w:rFonts w:eastAsia="ＭＳ 明朝" w:hint="eastAsia"/>
          <w:iCs/>
          <w:sz w:val="22"/>
          <w:lang w:val="en-US" w:eastAsia="ja-JP"/>
        </w:rPr>
        <w:t xml:space="preserve"> specification</w:t>
      </w:r>
      <w:r w:rsidR="00FB528F">
        <w:rPr>
          <w:rFonts w:eastAsia="ＭＳ 明朝" w:hint="eastAsia"/>
          <w:iCs/>
          <w:sz w:val="22"/>
          <w:lang w:val="en-US" w:eastAsia="ja-JP"/>
        </w:rPr>
        <w:t xml:space="preserve"> more complicated</w:t>
      </w:r>
      <w:r>
        <w:rPr>
          <w:rFonts w:eastAsia="ＭＳ 明朝" w:hint="eastAsia"/>
          <w:iCs/>
          <w:sz w:val="22"/>
          <w:lang w:val="en-US" w:eastAsia="ja-JP"/>
        </w:rPr>
        <w:t xml:space="preserve">. Therefore, it was proposed to define delay requirements based on number of measured </w:t>
      </w:r>
      <w:proofErr w:type="spellStart"/>
      <w:r>
        <w:rPr>
          <w:rFonts w:eastAsia="ＭＳ 明朝" w:hint="eastAsia"/>
          <w:iCs/>
          <w:sz w:val="22"/>
          <w:lang w:val="en-US" w:eastAsia="ja-JP"/>
        </w:rPr>
        <w:t>SCell</w:t>
      </w:r>
      <w:proofErr w:type="spellEnd"/>
      <w:r>
        <w:rPr>
          <w:rFonts w:eastAsia="ＭＳ 明朝" w:hint="eastAsia"/>
          <w:iCs/>
          <w:sz w:val="22"/>
          <w:lang w:val="en-US" w:eastAsia="ja-JP"/>
        </w:rPr>
        <w:t xml:space="preserve"> carriers irrespective of SMTC configurations. However, this would cause long delay requirements even for the carrier which would not need to</w:t>
      </w:r>
      <w:r w:rsidR="000724D9">
        <w:rPr>
          <w:rFonts w:eastAsia="ＭＳ 明朝" w:hint="eastAsia"/>
          <w:iCs/>
          <w:sz w:val="22"/>
          <w:lang w:val="en-US" w:eastAsia="ja-JP"/>
        </w:rPr>
        <w:t xml:space="preserve"> be </w:t>
      </w:r>
      <w:r w:rsidR="00FB528F">
        <w:rPr>
          <w:rFonts w:eastAsia="ＭＳ 明朝" w:hint="eastAsia"/>
          <w:iCs/>
          <w:sz w:val="22"/>
          <w:lang w:val="en-US" w:eastAsia="ja-JP"/>
        </w:rPr>
        <w:t xml:space="preserve">relaxed </w:t>
      </w:r>
      <w:r w:rsidR="000724D9">
        <w:rPr>
          <w:rFonts w:eastAsia="ＭＳ 明朝" w:hint="eastAsia"/>
          <w:iCs/>
          <w:sz w:val="22"/>
          <w:lang w:val="en-US" w:eastAsia="ja-JP"/>
        </w:rPr>
        <w:t>due to measurement for</w:t>
      </w:r>
      <w:r>
        <w:rPr>
          <w:rFonts w:eastAsia="ＭＳ 明朝" w:hint="eastAsia"/>
          <w:iCs/>
          <w:sz w:val="22"/>
          <w:lang w:val="en-US" w:eastAsia="ja-JP"/>
        </w:rPr>
        <w:t xml:space="preserve"> </w:t>
      </w:r>
      <w:r w:rsidR="000724D9">
        <w:rPr>
          <w:rFonts w:eastAsia="ＭＳ 明朝" w:hint="eastAsia"/>
          <w:iCs/>
          <w:sz w:val="22"/>
          <w:lang w:val="en-US" w:eastAsia="ja-JP"/>
        </w:rPr>
        <w:t xml:space="preserve">the </w:t>
      </w:r>
      <w:r>
        <w:rPr>
          <w:rFonts w:eastAsia="ＭＳ 明朝" w:hint="eastAsia"/>
          <w:iCs/>
          <w:sz w:val="22"/>
          <w:lang w:val="en-US" w:eastAsia="ja-JP"/>
        </w:rPr>
        <w:t xml:space="preserve">other carriers. </w:t>
      </w:r>
      <w:r w:rsidR="00B2284D">
        <w:rPr>
          <w:rFonts w:eastAsia="ＭＳ 明朝" w:hint="eastAsia"/>
          <w:iCs/>
          <w:sz w:val="22"/>
          <w:lang w:val="en-US" w:eastAsia="ja-JP"/>
        </w:rPr>
        <w:t xml:space="preserve">On the other hand, scaling factor based on SMTC configurations on each </w:t>
      </w:r>
      <w:r w:rsidR="00B2284D">
        <w:rPr>
          <w:rFonts w:eastAsia="ＭＳ 明朝" w:hint="eastAsia"/>
          <w:iCs/>
          <w:sz w:val="22"/>
          <w:lang w:val="en-US" w:eastAsia="ja-JP"/>
        </w:rPr>
        <w:lastRenderedPageBreak/>
        <w:t xml:space="preserve">carrier was also proposed, e.g. same methodology as scaling factor for inter-frequency </w:t>
      </w:r>
      <w:r w:rsidR="00B2284D">
        <w:rPr>
          <w:rFonts w:eastAsia="ＭＳ 明朝"/>
          <w:iCs/>
          <w:sz w:val="22"/>
          <w:lang w:val="en-US" w:eastAsia="ja-JP"/>
        </w:rPr>
        <w:t>measurement</w:t>
      </w:r>
      <w:r w:rsidR="00B2284D">
        <w:rPr>
          <w:rFonts w:eastAsia="ＭＳ 明朝" w:hint="eastAsia"/>
          <w:iCs/>
          <w:sz w:val="22"/>
          <w:lang w:val="en-US" w:eastAsia="ja-JP"/>
        </w:rPr>
        <w:t xml:space="preserve">, but some companies pointed out that utilizing minimum SMTC periodicity for </w:t>
      </w:r>
      <w:proofErr w:type="spellStart"/>
      <w:r w:rsidR="00B2284D" w:rsidRPr="00A24037">
        <w:rPr>
          <w:rFonts w:eastAsia="ＭＳ 明朝" w:hint="eastAsia"/>
          <w:iCs/>
          <w:sz w:val="22"/>
          <w:lang w:val="en-US" w:eastAsia="ja-JP"/>
        </w:rPr>
        <w:t>K</w:t>
      </w:r>
      <w:r w:rsidR="00B2284D" w:rsidRPr="00B2284D">
        <w:rPr>
          <w:rFonts w:eastAsia="ＭＳ 明朝" w:hint="eastAsia"/>
          <w:iCs/>
          <w:sz w:val="22"/>
          <w:vertAlign w:val="subscript"/>
          <w:lang w:val="en-US" w:eastAsia="ja-JP"/>
        </w:rPr>
        <w:t>ca</w:t>
      </w:r>
      <w:proofErr w:type="spellEnd"/>
      <w:r w:rsidR="00B2284D">
        <w:rPr>
          <w:rFonts w:eastAsia="ＭＳ 明朝" w:hint="eastAsia"/>
          <w:iCs/>
          <w:sz w:val="22"/>
          <w:lang w:val="en-US" w:eastAsia="ja-JP"/>
        </w:rPr>
        <w:t xml:space="preserve"> instead of MGRP for </w:t>
      </w:r>
      <w:proofErr w:type="spellStart"/>
      <w:r w:rsidR="00B2284D">
        <w:rPr>
          <w:rFonts w:eastAsia="ＭＳ 明朝" w:hint="eastAsia"/>
          <w:iCs/>
          <w:sz w:val="22"/>
          <w:lang w:val="en-US" w:eastAsia="ja-JP"/>
        </w:rPr>
        <w:t>CSF</w:t>
      </w:r>
      <w:r w:rsidR="00B2284D">
        <w:rPr>
          <w:rFonts w:eastAsia="ＭＳ 明朝" w:hint="eastAsia"/>
          <w:iCs/>
          <w:sz w:val="22"/>
          <w:vertAlign w:val="subscript"/>
          <w:lang w:val="en-US" w:eastAsia="ja-JP"/>
        </w:rPr>
        <w:t>inter</w:t>
      </w:r>
      <w:proofErr w:type="spellEnd"/>
      <w:r w:rsidR="00B2284D">
        <w:rPr>
          <w:rFonts w:eastAsia="ＭＳ 明朝" w:hint="eastAsia"/>
          <w:iCs/>
          <w:sz w:val="22"/>
          <w:lang w:val="en-US" w:eastAsia="ja-JP"/>
        </w:rPr>
        <w:t xml:space="preserve"> to derive the scaling factor would </w:t>
      </w:r>
      <w:r w:rsidR="00FB528F">
        <w:rPr>
          <w:rFonts w:eastAsia="ＭＳ 明朝" w:hint="eastAsia"/>
          <w:iCs/>
          <w:sz w:val="22"/>
          <w:lang w:val="en-US" w:eastAsia="ja-JP"/>
        </w:rPr>
        <w:t>be problematic</w:t>
      </w:r>
      <w:r w:rsidR="00B2284D">
        <w:rPr>
          <w:rFonts w:eastAsia="ＭＳ 明朝" w:hint="eastAsia"/>
          <w:iCs/>
          <w:sz w:val="22"/>
          <w:lang w:val="en-US" w:eastAsia="ja-JP"/>
        </w:rPr>
        <w:t xml:space="preserve"> since interval between subsequent samples </w:t>
      </w:r>
      <w:r w:rsidR="00FB528F">
        <w:rPr>
          <w:rFonts w:eastAsia="ＭＳ 明朝" w:hint="eastAsia"/>
          <w:iCs/>
          <w:sz w:val="22"/>
          <w:lang w:val="en-US" w:eastAsia="ja-JP"/>
        </w:rPr>
        <w:t xml:space="preserve">could </w:t>
      </w:r>
      <w:r w:rsidR="00B2284D">
        <w:rPr>
          <w:rFonts w:eastAsia="ＭＳ 明朝" w:hint="eastAsia"/>
          <w:iCs/>
          <w:sz w:val="22"/>
          <w:lang w:val="en-US" w:eastAsia="ja-JP"/>
        </w:rPr>
        <w:t xml:space="preserve">be too short from UE measurement point of view. According to above discussion, there would be </w:t>
      </w:r>
      <w:r w:rsidR="00B2284D">
        <w:rPr>
          <w:rFonts w:eastAsia="ＭＳ 明朝"/>
          <w:iCs/>
          <w:sz w:val="22"/>
          <w:lang w:val="en-US" w:eastAsia="ja-JP"/>
        </w:rPr>
        <w:t>several</w:t>
      </w:r>
      <w:r w:rsidR="00B2284D">
        <w:rPr>
          <w:rFonts w:eastAsia="ＭＳ 明朝" w:hint="eastAsia"/>
          <w:iCs/>
          <w:sz w:val="22"/>
          <w:lang w:val="en-US" w:eastAsia="ja-JP"/>
        </w:rPr>
        <w:t xml:space="preserve"> discussion points as following.</w:t>
      </w:r>
    </w:p>
    <w:p w14:paraId="440B79B4" w14:textId="4366B751" w:rsidR="00B2284D" w:rsidRDefault="00B2284D" w:rsidP="00B2284D">
      <w:pPr>
        <w:pStyle w:val="a3"/>
        <w:numPr>
          <w:ilvl w:val="0"/>
          <w:numId w:val="8"/>
        </w:numPr>
        <w:spacing w:after="120"/>
        <w:ind w:leftChars="0"/>
        <w:jc w:val="both"/>
        <w:rPr>
          <w:rFonts w:eastAsia="ＭＳ 明朝"/>
          <w:iCs/>
          <w:sz w:val="22"/>
          <w:lang w:val="en-US" w:eastAsia="ja-JP"/>
        </w:rPr>
      </w:pPr>
      <w:r>
        <w:rPr>
          <w:rFonts w:eastAsia="ＭＳ 明朝" w:hint="eastAsia"/>
          <w:iCs/>
          <w:sz w:val="22"/>
          <w:lang w:val="en-US" w:eastAsia="ja-JP"/>
        </w:rPr>
        <w:t>SMTC configuration on each carrier</w:t>
      </w:r>
    </w:p>
    <w:p w14:paraId="38F9D539" w14:textId="6868FBB5" w:rsidR="00B2284D" w:rsidRDefault="00B2284D" w:rsidP="00B2284D">
      <w:pPr>
        <w:pStyle w:val="a3"/>
        <w:numPr>
          <w:ilvl w:val="0"/>
          <w:numId w:val="8"/>
        </w:numPr>
        <w:spacing w:after="120"/>
        <w:ind w:leftChars="0"/>
        <w:jc w:val="both"/>
        <w:rPr>
          <w:rFonts w:eastAsia="ＭＳ 明朝"/>
          <w:iCs/>
          <w:sz w:val="22"/>
          <w:lang w:val="en-US" w:eastAsia="ja-JP"/>
        </w:rPr>
      </w:pPr>
      <w:r>
        <w:rPr>
          <w:rFonts w:eastAsia="ＭＳ 明朝" w:hint="eastAsia"/>
          <w:iCs/>
          <w:sz w:val="22"/>
          <w:lang w:val="en-US" w:eastAsia="ja-JP"/>
        </w:rPr>
        <w:t xml:space="preserve">Processing time of searcher for </w:t>
      </w:r>
      <w:proofErr w:type="spellStart"/>
      <w:r>
        <w:rPr>
          <w:rFonts w:eastAsia="ＭＳ 明朝" w:hint="eastAsia"/>
          <w:iCs/>
          <w:sz w:val="22"/>
          <w:lang w:val="en-US" w:eastAsia="ja-JP"/>
        </w:rPr>
        <w:t>SCell</w:t>
      </w:r>
      <w:proofErr w:type="spellEnd"/>
      <w:r>
        <w:rPr>
          <w:rFonts w:eastAsia="ＭＳ 明朝" w:hint="eastAsia"/>
          <w:iCs/>
          <w:sz w:val="22"/>
          <w:lang w:val="en-US" w:eastAsia="ja-JP"/>
        </w:rPr>
        <w:t xml:space="preserve"> measurement</w:t>
      </w:r>
    </w:p>
    <w:p w14:paraId="357F1C2F" w14:textId="71BCA071" w:rsidR="00B2284D" w:rsidRPr="00B2284D" w:rsidRDefault="00B2284D" w:rsidP="00B2284D">
      <w:pPr>
        <w:pStyle w:val="a3"/>
        <w:numPr>
          <w:ilvl w:val="0"/>
          <w:numId w:val="8"/>
        </w:numPr>
        <w:spacing w:after="120"/>
        <w:ind w:leftChars="0"/>
        <w:jc w:val="both"/>
        <w:rPr>
          <w:rFonts w:eastAsia="ＭＳ 明朝"/>
          <w:iCs/>
          <w:sz w:val="22"/>
          <w:lang w:val="en-US" w:eastAsia="ja-JP"/>
        </w:rPr>
      </w:pPr>
      <w:r>
        <w:rPr>
          <w:rFonts w:eastAsia="ＭＳ 明朝" w:hint="eastAsia"/>
          <w:iCs/>
          <w:sz w:val="22"/>
          <w:lang w:val="en-US" w:eastAsia="ja-JP"/>
        </w:rPr>
        <w:t>Appropriate minimum interval between consecutive samples from measurement point of view etc.</w:t>
      </w:r>
    </w:p>
    <w:p w14:paraId="2E8E73BF" w14:textId="74D81F16" w:rsidR="00F973E4" w:rsidRDefault="00131ADE" w:rsidP="007C5587">
      <w:pPr>
        <w:spacing w:after="120"/>
        <w:jc w:val="both"/>
        <w:rPr>
          <w:rFonts w:eastAsia="ＭＳ 明朝"/>
          <w:iCs/>
          <w:sz w:val="22"/>
          <w:lang w:val="en-US" w:eastAsia="ja-JP"/>
        </w:rPr>
      </w:pPr>
      <w:r>
        <w:rPr>
          <w:rFonts w:eastAsia="ＭＳ 明朝" w:hint="eastAsia"/>
          <w:iCs/>
          <w:sz w:val="22"/>
          <w:lang w:val="en-US" w:eastAsia="ja-JP"/>
        </w:rPr>
        <w:t>We think i</w:t>
      </w:r>
      <w:r w:rsidR="00F973E4">
        <w:rPr>
          <w:rFonts w:eastAsia="ＭＳ 明朝" w:hint="eastAsia"/>
          <w:iCs/>
          <w:sz w:val="22"/>
          <w:lang w:val="en-US" w:eastAsia="ja-JP"/>
        </w:rPr>
        <w:t xml:space="preserve">t would be difficult to determine how to derive scaling factor with taking all above aspects into consideration. However, requirements at least for carriers </w:t>
      </w:r>
      <w:r>
        <w:rPr>
          <w:rFonts w:eastAsia="ＭＳ 明朝" w:hint="eastAsia"/>
          <w:iCs/>
          <w:sz w:val="22"/>
          <w:lang w:val="en-US" w:eastAsia="ja-JP"/>
        </w:rPr>
        <w:t xml:space="preserve">which are </w:t>
      </w:r>
      <w:r w:rsidR="00F973E4">
        <w:rPr>
          <w:rFonts w:eastAsia="ＭＳ 明朝" w:hint="eastAsia"/>
          <w:iCs/>
          <w:sz w:val="22"/>
          <w:lang w:val="en-US" w:eastAsia="ja-JP"/>
        </w:rPr>
        <w:t xml:space="preserve">not affected by measurements for the other carriers should not be relaxed. </w:t>
      </w:r>
      <w:r w:rsidR="007C5587">
        <w:rPr>
          <w:rFonts w:eastAsia="ＭＳ 明朝" w:hint="eastAsia"/>
          <w:iCs/>
          <w:sz w:val="22"/>
          <w:lang w:val="en-US" w:eastAsia="ja-JP"/>
        </w:rPr>
        <w:t xml:space="preserve">For example, </w:t>
      </w:r>
      <w:r w:rsidR="00F973E4">
        <w:rPr>
          <w:rFonts w:eastAsia="ＭＳ 明朝" w:hint="eastAsia"/>
          <w:iCs/>
          <w:sz w:val="22"/>
          <w:lang w:val="en-US" w:eastAsia="ja-JP"/>
        </w:rPr>
        <w:t xml:space="preserve">as shown in Case A in Figure 1, </w:t>
      </w:r>
      <w:r w:rsidR="001C2243">
        <w:rPr>
          <w:rFonts w:eastAsia="ＭＳ 明朝" w:hint="eastAsia"/>
          <w:iCs/>
          <w:sz w:val="22"/>
          <w:lang w:val="en-US" w:eastAsia="ja-JP"/>
        </w:rPr>
        <w:t xml:space="preserve">measurement for CC#3 might be affected by measurement for CC#1 or CC#2 if we assume 15 </w:t>
      </w:r>
      <w:proofErr w:type="spellStart"/>
      <w:r w:rsidR="001C2243">
        <w:rPr>
          <w:rFonts w:eastAsia="ＭＳ 明朝" w:hint="eastAsia"/>
          <w:iCs/>
          <w:sz w:val="22"/>
          <w:lang w:val="en-US" w:eastAsia="ja-JP"/>
        </w:rPr>
        <w:t>ms</w:t>
      </w:r>
      <w:proofErr w:type="spellEnd"/>
      <w:r w:rsidR="001C2243">
        <w:rPr>
          <w:rFonts w:eastAsia="ＭＳ 明朝" w:hint="eastAsia"/>
          <w:iCs/>
          <w:sz w:val="22"/>
          <w:lang w:val="en-US" w:eastAsia="ja-JP"/>
        </w:rPr>
        <w:t xml:space="preserve"> processing time after 5 </w:t>
      </w:r>
      <w:proofErr w:type="spellStart"/>
      <w:r w:rsidR="001C2243">
        <w:rPr>
          <w:rFonts w:eastAsia="ＭＳ 明朝" w:hint="eastAsia"/>
          <w:iCs/>
          <w:sz w:val="22"/>
          <w:lang w:val="en-US" w:eastAsia="ja-JP"/>
        </w:rPr>
        <w:t>ms</w:t>
      </w:r>
      <w:proofErr w:type="spellEnd"/>
      <w:r w:rsidR="001C2243">
        <w:rPr>
          <w:rFonts w:eastAsia="ＭＳ 明朝" w:hint="eastAsia"/>
          <w:iCs/>
          <w:sz w:val="22"/>
          <w:lang w:val="en-US" w:eastAsia="ja-JP"/>
        </w:rPr>
        <w:t xml:space="preserve"> SMTC window. On the other hand, as shown in Case B, when processing time is much shorter than SMTC periodicity and SMTC window offset is different from other carriers, e.g. CC#3, measurement for such ca</w:t>
      </w:r>
      <w:r w:rsidR="00C93122">
        <w:rPr>
          <w:rFonts w:eastAsia="ＭＳ 明朝" w:hint="eastAsia"/>
          <w:iCs/>
          <w:sz w:val="22"/>
          <w:lang w:val="en-US" w:eastAsia="ja-JP"/>
        </w:rPr>
        <w:t xml:space="preserve">rrier would not be affected by </w:t>
      </w:r>
      <w:r>
        <w:rPr>
          <w:rFonts w:eastAsia="ＭＳ 明朝" w:hint="eastAsia"/>
          <w:iCs/>
          <w:sz w:val="22"/>
          <w:lang w:val="en-US" w:eastAsia="ja-JP"/>
        </w:rPr>
        <w:t xml:space="preserve">measurement for </w:t>
      </w:r>
      <w:r w:rsidR="00C93122">
        <w:rPr>
          <w:rFonts w:eastAsia="ＭＳ 明朝" w:hint="eastAsia"/>
          <w:iCs/>
          <w:sz w:val="22"/>
          <w:lang w:val="en-US" w:eastAsia="ja-JP"/>
        </w:rPr>
        <w:t>the other carriers, and hence, requirements should not be relaxed by any scaling factors.</w:t>
      </w:r>
    </w:p>
    <w:p w14:paraId="18809361" w14:textId="77777777" w:rsidR="008B221F" w:rsidRDefault="007C5587" w:rsidP="008B221F">
      <w:pPr>
        <w:keepNext/>
        <w:spacing w:after="120"/>
        <w:jc w:val="both"/>
      </w:pPr>
      <w:r>
        <w:rPr>
          <w:rFonts w:eastAsia="ＭＳ 明朝"/>
          <w:iCs/>
          <w:noProof/>
          <w:sz w:val="22"/>
          <w:lang w:val="en-US" w:eastAsia="ja-JP"/>
        </w:rPr>
        <w:drawing>
          <wp:inline distT="0" distB="0" distL="0" distR="0" wp14:anchorId="000CCEDE" wp14:editId="07377398">
            <wp:extent cx="6470688" cy="2801722"/>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2578" cy="2802540"/>
                    </a:xfrm>
                    <a:prstGeom prst="rect">
                      <a:avLst/>
                    </a:prstGeom>
                    <a:noFill/>
                    <a:ln>
                      <a:noFill/>
                    </a:ln>
                  </pic:spPr>
                </pic:pic>
              </a:graphicData>
            </a:graphic>
          </wp:inline>
        </w:drawing>
      </w:r>
    </w:p>
    <w:p w14:paraId="1F24B789" w14:textId="197EDCDD" w:rsidR="00BA2380" w:rsidRDefault="008B221F" w:rsidP="008B221F">
      <w:pPr>
        <w:pStyle w:val="a6"/>
        <w:jc w:val="center"/>
        <w:rPr>
          <w:sz w:val="22"/>
          <w:lang w:eastAsia="ja-JP"/>
        </w:rPr>
      </w:pPr>
      <w:r w:rsidRPr="008B221F">
        <w:rPr>
          <w:sz w:val="22"/>
        </w:rPr>
        <w:t xml:space="preserve">Figure </w:t>
      </w:r>
      <w:r w:rsidRPr="008B221F">
        <w:rPr>
          <w:sz w:val="22"/>
        </w:rPr>
        <w:fldChar w:fldCharType="begin"/>
      </w:r>
      <w:r w:rsidRPr="008B221F">
        <w:rPr>
          <w:sz w:val="22"/>
        </w:rPr>
        <w:instrText xml:space="preserve"> SEQ Figure \* ARABIC </w:instrText>
      </w:r>
      <w:r w:rsidRPr="008B221F">
        <w:rPr>
          <w:sz w:val="22"/>
        </w:rPr>
        <w:fldChar w:fldCharType="separate"/>
      </w:r>
      <w:r w:rsidRPr="008B221F">
        <w:rPr>
          <w:noProof/>
          <w:sz w:val="22"/>
        </w:rPr>
        <w:t>1</w:t>
      </w:r>
      <w:r w:rsidRPr="008B221F">
        <w:rPr>
          <w:sz w:val="22"/>
        </w:rPr>
        <w:fldChar w:fldCharType="end"/>
      </w:r>
      <w:r w:rsidRPr="008B221F">
        <w:rPr>
          <w:rFonts w:hint="eastAsia"/>
          <w:sz w:val="22"/>
          <w:lang w:eastAsia="ja-JP"/>
        </w:rPr>
        <w:t>: Illustration of intra-frequency measurement in case of CA</w:t>
      </w:r>
    </w:p>
    <w:p w14:paraId="29FB1863" w14:textId="77777777" w:rsidR="008B221F" w:rsidRPr="008B221F" w:rsidRDefault="008B221F" w:rsidP="008B221F">
      <w:pPr>
        <w:rPr>
          <w:lang w:eastAsia="ja-JP"/>
        </w:rPr>
      </w:pPr>
    </w:p>
    <w:p w14:paraId="0211F3CE" w14:textId="0B9CB0CE" w:rsidR="004036BF" w:rsidRDefault="004036BF" w:rsidP="008B221F">
      <w:pPr>
        <w:spacing w:before="240" w:after="120"/>
        <w:jc w:val="both"/>
        <w:rPr>
          <w:rFonts w:eastAsia="ＭＳ 明朝"/>
          <w:b/>
          <w:iCs/>
          <w:sz w:val="22"/>
          <w:lang w:val="en-US" w:eastAsia="ja-JP"/>
        </w:rPr>
      </w:pPr>
      <w:r w:rsidRPr="004036BF">
        <w:rPr>
          <w:rFonts w:eastAsia="ＭＳ 明朝" w:hint="eastAsia"/>
          <w:b/>
          <w:iCs/>
          <w:sz w:val="22"/>
          <w:u w:val="single"/>
          <w:lang w:val="en-US" w:eastAsia="ja-JP"/>
        </w:rPr>
        <w:t xml:space="preserve">Observation </w:t>
      </w:r>
      <w:r w:rsidR="009E1F03">
        <w:rPr>
          <w:rFonts w:eastAsia="ＭＳ 明朝" w:hint="eastAsia"/>
          <w:b/>
          <w:iCs/>
          <w:sz w:val="22"/>
          <w:u w:val="single"/>
          <w:lang w:val="en-US" w:eastAsia="ja-JP"/>
        </w:rPr>
        <w:t>1</w:t>
      </w:r>
      <w:r w:rsidRPr="004036BF">
        <w:rPr>
          <w:rFonts w:eastAsia="ＭＳ 明朝" w:hint="eastAsia"/>
          <w:b/>
          <w:iCs/>
          <w:sz w:val="22"/>
          <w:lang w:val="en-US" w:eastAsia="ja-JP"/>
        </w:rPr>
        <w:t>:</w:t>
      </w:r>
      <w:r>
        <w:rPr>
          <w:rFonts w:eastAsia="ＭＳ 明朝" w:hint="eastAsia"/>
          <w:b/>
          <w:iCs/>
          <w:sz w:val="22"/>
          <w:lang w:val="en-US" w:eastAsia="ja-JP"/>
        </w:rPr>
        <w:t xml:space="preserve"> </w:t>
      </w:r>
      <w:r w:rsidR="000A0506">
        <w:rPr>
          <w:rFonts w:eastAsia="ＭＳ 明朝" w:hint="eastAsia"/>
          <w:b/>
          <w:iCs/>
          <w:sz w:val="22"/>
          <w:lang w:val="en-US" w:eastAsia="ja-JP"/>
        </w:rPr>
        <w:t xml:space="preserve">Requirements of </w:t>
      </w:r>
      <w:proofErr w:type="spellStart"/>
      <w:r w:rsidR="00CE2E18">
        <w:rPr>
          <w:rFonts w:eastAsia="ＭＳ 明朝" w:hint="eastAsia"/>
          <w:b/>
          <w:iCs/>
          <w:sz w:val="22"/>
          <w:lang w:val="en-US" w:eastAsia="ja-JP"/>
        </w:rPr>
        <w:t>SCell</w:t>
      </w:r>
      <w:proofErr w:type="spellEnd"/>
      <w:r w:rsidR="00CE2E18">
        <w:rPr>
          <w:rFonts w:eastAsia="ＭＳ 明朝" w:hint="eastAsia"/>
          <w:b/>
          <w:iCs/>
          <w:sz w:val="22"/>
          <w:lang w:val="en-US" w:eastAsia="ja-JP"/>
        </w:rPr>
        <w:t xml:space="preserve"> measurement at least </w:t>
      </w:r>
      <w:r w:rsidR="000A0506">
        <w:rPr>
          <w:rFonts w:eastAsia="ＭＳ 明朝" w:hint="eastAsia"/>
          <w:b/>
          <w:iCs/>
          <w:sz w:val="22"/>
          <w:lang w:val="en-US" w:eastAsia="ja-JP"/>
        </w:rPr>
        <w:t xml:space="preserve">for </w:t>
      </w:r>
      <w:r w:rsidR="00CE2E18">
        <w:rPr>
          <w:rFonts w:eastAsia="ＭＳ 明朝" w:hint="eastAsia"/>
          <w:b/>
          <w:iCs/>
          <w:sz w:val="22"/>
          <w:lang w:val="en-US" w:eastAsia="ja-JP"/>
        </w:rPr>
        <w:t>the carrier which is not affected by measurement</w:t>
      </w:r>
      <w:r w:rsidR="000A0506">
        <w:rPr>
          <w:rFonts w:eastAsia="ＭＳ 明朝" w:hint="eastAsia"/>
          <w:b/>
          <w:iCs/>
          <w:sz w:val="22"/>
          <w:lang w:val="en-US" w:eastAsia="ja-JP"/>
        </w:rPr>
        <w:t>s</w:t>
      </w:r>
      <w:r w:rsidR="00CE2E18">
        <w:rPr>
          <w:rFonts w:eastAsia="ＭＳ 明朝" w:hint="eastAsia"/>
          <w:b/>
          <w:iCs/>
          <w:sz w:val="22"/>
          <w:lang w:val="en-US" w:eastAsia="ja-JP"/>
        </w:rPr>
        <w:t xml:space="preserve"> for the other carriers should not be relaxed.</w:t>
      </w:r>
    </w:p>
    <w:p w14:paraId="2F7A52C8" w14:textId="15012CB5" w:rsidR="00787D2B" w:rsidRPr="00787D2B" w:rsidRDefault="00787D2B" w:rsidP="00B62DBD">
      <w:pPr>
        <w:spacing w:after="120"/>
        <w:jc w:val="both"/>
        <w:rPr>
          <w:rFonts w:eastAsia="ＭＳ 明朝"/>
          <w:b/>
          <w:iCs/>
          <w:sz w:val="22"/>
          <w:lang w:val="en-US" w:eastAsia="ja-JP"/>
        </w:rPr>
      </w:pPr>
      <w:r w:rsidRPr="00787D2B">
        <w:rPr>
          <w:rFonts w:eastAsia="ＭＳ 明朝" w:hint="eastAsia"/>
          <w:b/>
          <w:iCs/>
          <w:sz w:val="22"/>
          <w:u w:val="single"/>
          <w:lang w:val="en-US" w:eastAsia="ja-JP"/>
        </w:rPr>
        <w:t xml:space="preserve">Proposal </w:t>
      </w:r>
      <w:r w:rsidR="00A24037">
        <w:rPr>
          <w:rFonts w:eastAsia="ＭＳ 明朝" w:hint="eastAsia"/>
          <w:b/>
          <w:iCs/>
          <w:sz w:val="22"/>
          <w:u w:val="single"/>
          <w:lang w:val="en-US" w:eastAsia="ja-JP"/>
        </w:rPr>
        <w:t>3</w:t>
      </w:r>
      <w:r w:rsidRPr="00787D2B">
        <w:rPr>
          <w:rFonts w:eastAsia="ＭＳ 明朝" w:hint="eastAsia"/>
          <w:b/>
          <w:iCs/>
          <w:sz w:val="22"/>
          <w:lang w:val="en-US" w:eastAsia="ja-JP"/>
        </w:rPr>
        <w:t>:</w:t>
      </w:r>
      <w:r>
        <w:rPr>
          <w:rFonts w:eastAsia="ＭＳ 明朝" w:hint="eastAsia"/>
          <w:b/>
          <w:iCs/>
          <w:sz w:val="22"/>
          <w:lang w:val="en-US" w:eastAsia="ja-JP"/>
        </w:rPr>
        <w:t xml:space="preserve"> </w:t>
      </w:r>
      <w:r w:rsidR="008137BB">
        <w:rPr>
          <w:rFonts w:eastAsia="ＭＳ 明朝" w:hint="eastAsia"/>
          <w:b/>
          <w:iCs/>
          <w:sz w:val="22"/>
          <w:lang w:val="en-US" w:eastAsia="ja-JP"/>
        </w:rPr>
        <w:t xml:space="preserve">When SMTC window on a carrier is separated by [TBD] </w:t>
      </w:r>
      <w:proofErr w:type="spellStart"/>
      <w:r w:rsidR="008137BB">
        <w:rPr>
          <w:rFonts w:eastAsia="ＭＳ 明朝" w:hint="eastAsia"/>
          <w:b/>
          <w:iCs/>
          <w:sz w:val="22"/>
          <w:lang w:val="en-US" w:eastAsia="ja-JP"/>
        </w:rPr>
        <w:t>ms</w:t>
      </w:r>
      <w:proofErr w:type="spellEnd"/>
      <w:r w:rsidR="008137BB">
        <w:rPr>
          <w:rFonts w:eastAsia="ＭＳ 明朝" w:hint="eastAsia"/>
          <w:b/>
          <w:iCs/>
          <w:sz w:val="22"/>
          <w:lang w:val="en-US" w:eastAsia="ja-JP"/>
        </w:rPr>
        <w:t xml:space="preserve"> from SMTC windows on the other carriers, delay requirements</w:t>
      </w:r>
      <w:r w:rsidR="00F71BF6">
        <w:rPr>
          <w:rFonts w:eastAsia="ＭＳ 明朝" w:hint="eastAsia"/>
          <w:b/>
          <w:iCs/>
          <w:sz w:val="22"/>
          <w:lang w:val="en-US" w:eastAsia="ja-JP"/>
        </w:rPr>
        <w:t xml:space="preserve"> for such carrier</w:t>
      </w:r>
      <w:r w:rsidR="008137BB">
        <w:rPr>
          <w:rFonts w:eastAsia="ＭＳ 明朝" w:hint="eastAsia"/>
          <w:b/>
          <w:iCs/>
          <w:sz w:val="22"/>
          <w:lang w:val="en-US" w:eastAsia="ja-JP"/>
        </w:rPr>
        <w:t xml:space="preserve"> should not be relaxed, i.e. </w:t>
      </w:r>
      <w:proofErr w:type="spellStart"/>
      <w:r w:rsidR="008137BB" w:rsidRPr="00A24037">
        <w:rPr>
          <w:rFonts w:eastAsia="ＭＳ 明朝" w:hint="eastAsia"/>
          <w:b/>
          <w:iCs/>
          <w:sz w:val="22"/>
          <w:lang w:val="en-US" w:eastAsia="ja-JP"/>
        </w:rPr>
        <w:t>K</w:t>
      </w:r>
      <w:r w:rsidR="008137BB" w:rsidRPr="008137BB">
        <w:rPr>
          <w:rFonts w:eastAsia="ＭＳ 明朝" w:hint="eastAsia"/>
          <w:b/>
          <w:iCs/>
          <w:sz w:val="22"/>
          <w:vertAlign w:val="subscript"/>
          <w:lang w:val="en-US" w:eastAsia="ja-JP"/>
        </w:rPr>
        <w:t>ca</w:t>
      </w:r>
      <w:proofErr w:type="spellEnd"/>
      <w:r w:rsidR="008137BB">
        <w:rPr>
          <w:rFonts w:eastAsia="ＭＳ 明朝" w:hint="eastAsia"/>
          <w:b/>
          <w:iCs/>
          <w:sz w:val="22"/>
          <w:lang w:val="en-US" w:eastAsia="ja-JP"/>
        </w:rPr>
        <w:t xml:space="preserve"> = 1 for that carrier.</w:t>
      </w:r>
    </w:p>
    <w:p w14:paraId="793D0F53" w14:textId="77777777" w:rsidR="00ED0B96" w:rsidRPr="00F760AE"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Conclusion</w:t>
      </w:r>
    </w:p>
    <w:p w14:paraId="3681E1C8" w14:textId="79914CA4" w:rsidR="00ED0B96" w:rsidRDefault="00ED0B96" w:rsidP="00ED0B96">
      <w:pPr>
        <w:spacing w:after="120"/>
        <w:jc w:val="both"/>
        <w:rPr>
          <w:rFonts w:eastAsia="ＭＳ 明朝"/>
          <w:iCs/>
          <w:sz w:val="22"/>
          <w:lang w:eastAsia="ja-JP"/>
        </w:rPr>
      </w:pPr>
      <w:r>
        <w:rPr>
          <w:rFonts w:eastAsia="ＭＳ 明朝" w:hint="eastAsia"/>
          <w:iCs/>
          <w:sz w:val="22"/>
          <w:lang w:eastAsia="ja-JP"/>
        </w:rPr>
        <w:t>In this contribution, we provide</w:t>
      </w:r>
      <w:r w:rsidR="00205F85">
        <w:rPr>
          <w:rFonts w:eastAsia="ＭＳ 明朝" w:hint="eastAsia"/>
          <w:iCs/>
          <w:sz w:val="22"/>
          <w:lang w:eastAsia="ja-JP"/>
        </w:rPr>
        <w:t>d</w:t>
      </w:r>
      <w:r w:rsidR="00115DF2">
        <w:rPr>
          <w:rFonts w:eastAsia="ＭＳ 明朝" w:hint="eastAsia"/>
          <w:iCs/>
          <w:sz w:val="22"/>
          <w:lang w:eastAsia="ja-JP"/>
        </w:rPr>
        <w:t xml:space="preserve"> our views on</w:t>
      </w:r>
      <w:r>
        <w:rPr>
          <w:rFonts w:eastAsia="ＭＳ 明朝" w:hint="eastAsia"/>
          <w:iCs/>
          <w:sz w:val="22"/>
          <w:lang w:eastAsia="ja-JP"/>
        </w:rPr>
        <w:t xml:space="preserve"> </w:t>
      </w:r>
      <w:r w:rsidR="00115DF2">
        <w:rPr>
          <w:rFonts w:eastAsia="ＭＳ 明朝" w:hint="eastAsia"/>
          <w:iCs/>
          <w:sz w:val="22"/>
          <w:lang w:eastAsia="ja-JP"/>
        </w:rPr>
        <w:t xml:space="preserve">remaining issues on </w:t>
      </w:r>
      <w:r>
        <w:rPr>
          <w:rFonts w:eastAsia="ＭＳ 明朝" w:hint="eastAsia"/>
          <w:iCs/>
          <w:sz w:val="22"/>
          <w:lang w:eastAsia="ja-JP"/>
        </w:rPr>
        <w:t xml:space="preserve">delay requirements for </w:t>
      </w:r>
      <w:r w:rsidR="00115DF2">
        <w:rPr>
          <w:rFonts w:eastAsia="ＭＳ 明朝" w:hint="eastAsia"/>
          <w:iCs/>
          <w:sz w:val="22"/>
          <w:lang w:eastAsia="ja-JP"/>
        </w:rPr>
        <w:t>intra-frequency measurement,</w:t>
      </w:r>
      <w:r w:rsidR="00083CBB">
        <w:rPr>
          <w:rFonts w:eastAsia="ＭＳ 明朝" w:hint="eastAsia"/>
          <w:iCs/>
          <w:sz w:val="22"/>
          <w:lang w:eastAsia="ja-JP"/>
        </w:rPr>
        <w:t xml:space="preserve"> and we ma</w:t>
      </w:r>
      <w:r w:rsidR="00205F85">
        <w:rPr>
          <w:rFonts w:eastAsia="ＭＳ 明朝" w:hint="eastAsia"/>
          <w:iCs/>
          <w:sz w:val="22"/>
          <w:lang w:eastAsia="ja-JP"/>
        </w:rPr>
        <w:t>d</w:t>
      </w:r>
      <w:r w:rsidR="00083CBB">
        <w:rPr>
          <w:rFonts w:eastAsia="ＭＳ 明朝" w:hint="eastAsia"/>
          <w:iCs/>
          <w:sz w:val="22"/>
          <w:lang w:eastAsia="ja-JP"/>
        </w:rPr>
        <w:t>e following</w:t>
      </w:r>
      <w:r w:rsidR="00EF6883">
        <w:rPr>
          <w:rFonts w:eastAsia="ＭＳ 明朝" w:hint="eastAsia"/>
          <w:iCs/>
          <w:sz w:val="22"/>
          <w:lang w:eastAsia="ja-JP"/>
        </w:rPr>
        <w:t xml:space="preserve"> observations and</w:t>
      </w:r>
      <w:r w:rsidR="00083CBB">
        <w:rPr>
          <w:rFonts w:eastAsia="ＭＳ 明朝" w:hint="eastAsia"/>
          <w:iCs/>
          <w:sz w:val="22"/>
          <w:lang w:eastAsia="ja-JP"/>
        </w:rPr>
        <w:t xml:space="preserve"> proposal</w:t>
      </w:r>
      <w:r w:rsidR="00EF6883">
        <w:rPr>
          <w:rFonts w:eastAsia="ＭＳ 明朝" w:hint="eastAsia"/>
          <w:iCs/>
          <w:sz w:val="22"/>
          <w:lang w:eastAsia="ja-JP"/>
        </w:rPr>
        <w:t>s</w:t>
      </w:r>
      <w:r>
        <w:rPr>
          <w:rFonts w:eastAsia="ＭＳ 明朝" w:hint="eastAsia"/>
          <w:iCs/>
          <w:sz w:val="22"/>
          <w:lang w:eastAsia="ja-JP"/>
        </w:rPr>
        <w:t>.</w:t>
      </w:r>
    </w:p>
    <w:p w14:paraId="107A671D" w14:textId="1F82BBE2" w:rsidR="009E1F03" w:rsidRPr="009E1F03" w:rsidRDefault="009E1F03" w:rsidP="009E1F03">
      <w:pPr>
        <w:spacing w:after="240"/>
        <w:rPr>
          <w:sz w:val="22"/>
          <w:u w:val="single"/>
          <w:lang w:eastAsia="ja-JP"/>
        </w:rPr>
      </w:pPr>
      <w:r w:rsidRPr="009E1F03">
        <w:rPr>
          <w:rFonts w:hint="eastAsia"/>
          <w:sz w:val="22"/>
          <w:u w:val="single"/>
        </w:rPr>
        <w:t xml:space="preserve">Delay requirement for </w:t>
      </w:r>
      <w:r w:rsidRPr="009E1F03">
        <w:rPr>
          <w:rFonts w:hint="eastAsia"/>
          <w:sz w:val="22"/>
          <w:u w:val="single"/>
          <w:lang w:eastAsia="ja-JP"/>
        </w:rPr>
        <w:t xml:space="preserve">Power Class 4 in </w:t>
      </w:r>
      <w:r w:rsidRPr="009E1F03">
        <w:rPr>
          <w:rFonts w:hint="eastAsia"/>
          <w:sz w:val="22"/>
          <w:u w:val="single"/>
        </w:rPr>
        <w:t>FR2</w:t>
      </w:r>
    </w:p>
    <w:p w14:paraId="75442B1D" w14:textId="77777777" w:rsidR="00467F8B" w:rsidRPr="00BB00CF" w:rsidRDefault="00467F8B" w:rsidP="00467F8B">
      <w:pPr>
        <w:spacing w:after="240"/>
        <w:jc w:val="both"/>
        <w:rPr>
          <w:rFonts w:eastAsia="ＭＳ 明朝"/>
          <w:b/>
          <w:sz w:val="22"/>
          <w:lang w:eastAsia="ja-JP"/>
        </w:rPr>
      </w:pPr>
      <w:r w:rsidRPr="00BB00CF">
        <w:rPr>
          <w:rFonts w:eastAsia="ＭＳ 明朝" w:hint="eastAsia"/>
          <w:b/>
          <w:sz w:val="22"/>
          <w:u w:val="single"/>
          <w:lang w:eastAsia="ja-JP"/>
        </w:rPr>
        <w:t>Proposal 1</w:t>
      </w:r>
      <w:r w:rsidRPr="00BB00CF">
        <w:rPr>
          <w:rFonts w:eastAsia="ＭＳ 明朝" w:hint="eastAsia"/>
          <w:b/>
          <w:sz w:val="22"/>
          <w:lang w:eastAsia="ja-JP"/>
        </w:rPr>
        <w:t xml:space="preserve">: For </w:t>
      </w:r>
      <w:r>
        <w:rPr>
          <w:rFonts w:eastAsia="ＭＳ 明朝" w:hint="eastAsia"/>
          <w:b/>
          <w:sz w:val="22"/>
          <w:lang w:eastAsia="ja-JP"/>
        </w:rPr>
        <w:t xml:space="preserve">UE </w:t>
      </w:r>
      <w:r>
        <w:rPr>
          <w:rFonts w:eastAsia="ＭＳ 明朝"/>
          <w:b/>
          <w:sz w:val="22"/>
          <w:lang w:eastAsia="ja-JP"/>
        </w:rPr>
        <w:t>supporting</w:t>
      </w:r>
      <w:r>
        <w:rPr>
          <w:rFonts w:eastAsia="ＭＳ 明朝" w:hint="eastAsia"/>
          <w:b/>
          <w:sz w:val="22"/>
          <w:lang w:eastAsia="ja-JP"/>
        </w:rPr>
        <w:t xml:space="preserve"> </w:t>
      </w:r>
      <w:r w:rsidRPr="00BB00CF">
        <w:rPr>
          <w:rFonts w:eastAsia="ＭＳ 明朝" w:hint="eastAsia"/>
          <w:b/>
          <w:sz w:val="22"/>
          <w:lang w:eastAsia="ja-JP"/>
        </w:rPr>
        <w:t>PC4, same requirement should be applied as</w:t>
      </w:r>
      <w:r>
        <w:rPr>
          <w:rFonts w:eastAsia="ＭＳ 明朝" w:hint="eastAsia"/>
          <w:b/>
          <w:sz w:val="22"/>
          <w:lang w:eastAsia="ja-JP"/>
        </w:rPr>
        <w:t xml:space="preserve"> UE supporting</w:t>
      </w:r>
      <w:r w:rsidRPr="00BB00CF">
        <w:rPr>
          <w:rFonts w:eastAsia="ＭＳ 明朝" w:hint="eastAsia"/>
          <w:b/>
          <w:sz w:val="22"/>
          <w:lang w:eastAsia="ja-JP"/>
        </w:rPr>
        <w:t xml:space="preserve"> PC2 and PC3 in FR2, i.e. </w:t>
      </w:r>
      <w:proofErr w:type="spellStart"/>
      <w:r w:rsidRPr="00BB00CF">
        <w:rPr>
          <w:rFonts w:eastAsia="ＭＳ 明朝"/>
          <w:b/>
          <w:sz w:val="22"/>
          <w:lang w:eastAsia="ja-JP"/>
        </w:rPr>
        <w:t>M</w:t>
      </w:r>
      <w:r w:rsidRPr="00BB00CF">
        <w:rPr>
          <w:rFonts w:eastAsia="ＭＳ 明朝"/>
          <w:b/>
          <w:sz w:val="22"/>
          <w:vertAlign w:val="subscript"/>
          <w:lang w:eastAsia="ja-JP"/>
        </w:rPr>
        <w:t>pss</w:t>
      </w:r>
      <w:proofErr w:type="spellEnd"/>
      <w:r w:rsidRPr="00BB00CF">
        <w:rPr>
          <w:rFonts w:eastAsia="ＭＳ 明朝"/>
          <w:b/>
          <w:sz w:val="22"/>
          <w:vertAlign w:val="subscript"/>
          <w:lang w:eastAsia="ja-JP"/>
        </w:rPr>
        <w:t>/</w:t>
      </w:r>
      <w:proofErr w:type="spellStart"/>
      <w:r w:rsidRPr="00BB00CF">
        <w:rPr>
          <w:rFonts w:eastAsia="ＭＳ 明朝"/>
          <w:b/>
          <w:sz w:val="22"/>
          <w:vertAlign w:val="subscript"/>
          <w:lang w:eastAsia="ja-JP"/>
        </w:rPr>
        <w:t>sss_sync_w</w:t>
      </w:r>
      <w:proofErr w:type="spellEnd"/>
      <w:r w:rsidRPr="00BB00CF">
        <w:rPr>
          <w:rFonts w:eastAsia="ＭＳ 明朝"/>
          <w:b/>
          <w:sz w:val="22"/>
          <w:vertAlign w:val="subscript"/>
          <w:lang w:eastAsia="ja-JP"/>
        </w:rPr>
        <w:t>/</w:t>
      </w:r>
      <w:proofErr w:type="spellStart"/>
      <w:r w:rsidRPr="00BB00CF">
        <w:rPr>
          <w:rFonts w:eastAsia="ＭＳ 明朝"/>
          <w:b/>
          <w:sz w:val="22"/>
          <w:vertAlign w:val="subscript"/>
          <w:lang w:eastAsia="ja-JP"/>
        </w:rPr>
        <w:t>o_gaps</w:t>
      </w:r>
      <w:proofErr w:type="spellEnd"/>
      <w:r w:rsidRPr="00BB00CF">
        <w:rPr>
          <w:rFonts w:eastAsia="ＭＳ 明朝"/>
          <w:b/>
          <w:sz w:val="22"/>
          <w:lang w:eastAsia="ja-JP"/>
        </w:rPr>
        <w:t xml:space="preserve"> =</w:t>
      </w:r>
      <w:r w:rsidRPr="00A62B92">
        <w:rPr>
          <w:rFonts w:eastAsia="ＭＳ 明朝"/>
          <w:b/>
          <w:sz w:val="22"/>
          <w:szCs w:val="22"/>
          <w:lang w:eastAsia="ja-JP"/>
        </w:rPr>
        <w:t xml:space="preserve"> </w:t>
      </w:r>
      <w:proofErr w:type="spellStart"/>
      <w:r w:rsidRPr="00A62B92">
        <w:rPr>
          <w:rFonts w:eastAsia="Times New Roman"/>
          <w:b/>
          <w:sz w:val="22"/>
          <w:szCs w:val="22"/>
        </w:rPr>
        <w:t>M</w:t>
      </w:r>
      <w:r w:rsidRPr="00A62B92">
        <w:rPr>
          <w:rFonts w:eastAsia="Times New Roman"/>
          <w:b/>
          <w:sz w:val="22"/>
          <w:szCs w:val="22"/>
          <w:vertAlign w:val="subscript"/>
        </w:rPr>
        <w:t>meas_period_w</w:t>
      </w:r>
      <w:proofErr w:type="spellEnd"/>
      <w:r w:rsidRPr="00A62B92">
        <w:rPr>
          <w:rFonts w:eastAsia="Times New Roman"/>
          <w:b/>
          <w:sz w:val="22"/>
          <w:szCs w:val="22"/>
          <w:vertAlign w:val="subscript"/>
        </w:rPr>
        <w:t>/</w:t>
      </w:r>
      <w:proofErr w:type="spellStart"/>
      <w:r w:rsidRPr="00A62B92">
        <w:rPr>
          <w:rFonts w:eastAsia="Times New Roman"/>
          <w:b/>
          <w:sz w:val="22"/>
          <w:szCs w:val="22"/>
          <w:vertAlign w:val="subscript"/>
        </w:rPr>
        <w:t>o_gaps</w:t>
      </w:r>
      <w:proofErr w:type="spellEnd"/>
      <w:r w:rsidRPr="00A62B92">
        <w:rPr>
          <w:rFonts w:eastAsia="ＭＳ 明朝"/>
          <w:b/>
          <w:sz w:val="22"/>
          <w:szCs w:val="22"/>
          <w:lang w:eastAsia="ja-JP"/>
        </w:rPr>
        <w:t xml:space="preserve"> =</w:t>
      </w:r>
      <w:r w:rsidRPr="00BB00CF">
        <w:rPr>
          <w:rFonts w:eastAsia="ＭＳ 明朝" w:hint="eastAsia"/>
          <w:b/>
          <w:sz w:val="22"/>
          <w:lang w:eastAsia="ja-JP"/>
        </w:rPr>
        <w:t xml:space="preserve"> </w:t>
      </w:r>
      <w:r w:rsidRPr="00BB00CF">
        <w:rPr>
          <w:rFonts w:eastAsia="ＭＳ 明朝"/>
          <w:b/>
          <w:sz w:val="22"/>
          <w:lang w:eastAsia="ja-JP"/>
        </w:rPr>
        <w:t>[</w:t>
      </w:r>
      <w:r w:rsidRPr="00BB00CF">
        <w:rPr>
          <w:rFonts w:eastAsia="ＭＳ 明朝" w:hint="eastAsia"/>
          <w:b/>
          <w:sz w:val="22"/>
          <w:lang w:eastAsia="ja-JP"/>
        </w:rPr>
        <w:t>24</w:t>
      </w:r>
      <w:r w:rsidRPr="00BB00CF">
        <w:rPr>
          <w:rFonts w:eastAsia="ＭＳ 明朝"/>
          <w:b/>
          <w:sz w:val="22"/>
          <w:lang w:eastAsia="ja-JP"/>
        </w:rPr>
        <w:t>]</w:t>
      </w:r>
      <w:r w:rsidRPr="00BB00CF">
        <w:rPr>
          <w:rFonts w:eastAsia="ＭＳ 明朝" w:hint="eastAsia"/>
          <w:b/>
          <w:sz w:val="22"/>
          <w:lang w:eastAsia="ja-JP"/>
        </w:rPr>
        <w:t>.</w:t>
      </w:r>
    </w:p>
    <w:p w14:paraId="71F5994A" w14:textId="10645E84" w:rsidR="009E1F03" w:rsidRPr="009E1F03" w:rsidRDefault="009E1F03" w:rsidP="009E1F03">
      <w:pPr>
        <w:spacing w:after="240"/>
        <w:rPr>
          <w:sz w:val="22"/>
          <w:u w:val="single"/>
          <w:lang w:eastAsia="ja-JP"/>
        </w:rPr>
      </w:pPr>
      <w:r w:rsidRPr="009E1F03">
        <w:rPr>
          <w:rFonts w:hint="eastAsia"/>
          <w:sz w:val="22"/>
          <w:u w:val="single"/>
        </w:rPr>
        <w:t xml:space="preserve">Delay requirement with </w:t>
      </w:r>
      <w:r w:rsidRPr="009E1F03">
        <w:rPr>
          <w:sz w:val="22"/>
          <w:u w:val="single"/>
        </w:rPr>
        <w:t>multiple</w:t>
      </w:r>
      <w:r w:rsidRPr="009E1F03">
        <w:rPr>
          <w:rFonts w:hint="eastAsia"/>
          <w:sz w:val="22"/>
          <w:u w:val="single"/>
        </w:rPr>
        <w:t xml:space="preserve"> </w:t>
      </w:r>
      <w:proofErr w:type="spellStart"/>
      <w:r w:rsidRPr="009E1F03">
        <w:rPr>
          <w:rFonts w:hint="eastAsia"/>
          <w:sz w:val="22"/>
          <w:u w:val="single"/>
          <w:lang w:eastAsia="ja-JP"/>
        </w:rPr>
        <w:t>SCells</w:t>
      </w:r>
      <w:proofErr w:type="spellEnd"/>
    </w:p>
    <w:p w14:paraId="3CA4A87D" w14:textId="572BC9B1" w:rsidR="00F71BF6" w:rsidRDefault="00F71BF6" w:rsidP="00F71BF6">
      <w:pPr>
        <w:spacing w:after="120"/>
        <w:jc w:val="both"/>
        <w:rPr>
          <w:rFonts w:eastAsia="ＭＳ 明朝"/>
          <w:b/>
          <w:iCs/>
          <w:sz w:val="22"/>
          <w:lang w:val="en-US" w:eastAsia="ja-JP"/>
        </w:rPr>
      </w:pPr>
      <w:r w:rsidRPr="004036BF">
        <w:rPr>
          <w:rFonts w:eastAsia="ＭＳ 明朝" w:hint="eastAsia"/>
          <w:b/>
          <w:iCs/>
          <w:sz w:val="22"/>
          <w:u w:val="single"/>
          <w:lang w:val="en-US" w:eastAsia="ja-JP"/>
        </w:rPr>
        <w:t xml:space="preserve">Observation </w:t>
      </w:r>
      <w:r w:rsidR="009E1F03">
        <w:rPr>
          <w:rFonts w:eastAsia="ＭＳ 明朝" w:hint="eastAsia"/>
          <w:b/>
          <w:iCs/>
          <w:sz w:val="22"/>
          <w:u w:val="single"/>
          <w:lang w:val="en-US" w:eastAsia="ja-JP"/>
        </w:rPr>
        <w:t>1</w:t>
      </w:r>
      <w:r w:rsidRPr="004036BF">
        <w:rPr>
          <w:rFonts w:eastAsia="ＭＳ 明朝" w:hint="eastAsia"/>
          <w:b/>
          <w:iCs/>
          <w:sz w:val="22"/>
          <w:lang w:val="en-US" w:eastAsia="ja-JP"/>
        </w:rPr>
        <w:t>:</w:t>
      </w:r>
      <w:r>
        <w:rPr>
          <w:rFonts w:eastAsia="ＭＳ 明朝" w:hint="eastAsia"/>
          <w:b/>
          <w:iCs/>
          <w:sz w:val="22"/>
          <w:lang w:val="en-US" w:eastAsia="ja-JP"/>
        </w:rPr>
        <w:t xml:space="preserve"> Requirements of </w:t>
      </w:r>
      <w:proofErr w:type="spellStart"/>
      <w:r>
        <w:rPr>
          <w:rFonts w:eastAsia="ＭＳ 明朝" w:hint="eastAsia"/>
          <w:b/>
          <w:iCs/>
          <w:sz w:val="22"/>
          <w:lang w:val="en-US" w:eastAsia="ja-JP"/>
        </w:rPr>
        <w:t>SCell</w:t>
      </w:r>
      <w:proofErr w:type="spellEnd"/>
      <w:r>
        <w:rPr>
          <w:rFonts w:eastAsia="ＭＳ 明朝" w:hint="eastAsia"/>
          <w:b/>
          <w:iCs/>
          <w:sz w:val="22"/>
          <w:lang w:val="en-US" w:eastAsia="ja-JP"/>
        </w:rPr>
        <w:t xml:space="preserve"> measurement at least for the carrier which is not affected by measurements for the other carriers should not be relaxed.</w:t>
      </w:r>
    </w:p>
    <w:p w14:paraId="68EAC8DE" w14:textId="475B15A2" w:rsidR="00B52CF8" w:rsidRPr="00B52CF8" w:rsidRDefault="00B52CF8" w:rsidP="00F71BF6">
      <w:pPr>
        <w:spacing w:after="120"/>
        <w:jc w:val="both"/>
        <w:rPr>
          <w:rFonts w:eastAsia="ＭＳ 明朝"/>
          <w:b/>
          <w:iCs/>
          <w:sz w:val="22"/>
          <w:lang w:val="en-US" w:eastAsia="ja-JP"/>
        </w:rPr>
      </w:pPr>
      <w:r w:rsidRPr="00A24037">
        <w:rPr>
          <w:rFonts w:eastAsia="ＭＳ 明朝" w:hint="eastAsia"/>
          <w:b/>
          <w:iCs/>
          <w:sz w:val="22"/>
          <w:u w:val="single"/>
          <w:lang w:val="en-US" w:eastAsia="ja-JP"/>
        </w:rPr>
        <w:lastRenderedPageBreak/>
        <w:t>Proposal 2</w:t>
      </w:r>
      <w:r w:rsidRPr="00B52CF8">
        <w:rPr>
          <w:rFonts w:eastAsia="ＭＳ 明朝" w:hint="eastAsia"/>
          <w:b/>
          <w:iCs/>
          <w:sz w:val="22"/>
          <w:lang w:val="en-US" w:eastAsia="ja-JP"/>
        </w:rPr>
        <w:t xml:space="preserve">: </w:t>
      </w:r>
      <w:r>
        <w:rPr>
          <w:rFonts w:eastAsia="ＭＳ 明朝" w:hint="eastAsia"/>
          <w:b/>
          <w:iCs/>
          <w:sz w:val="22"/>
          <w:lang w:val="en-US" w:eastAsia="ja-JP"/>
        </w:rPr>
        <w:t xml:space="preserve">In case of multiple </w:t>
      </w:r>
      <w:proofErr w:type="spellStart"/>
      <w:r>
        <w:rPr>
          <w:rFonts w:eastAsia="ＭＳ 明朝" w:hint="eastAsia"/>
          <w:b/>
          <w:iCs/>
          <w:sz w:val="22"/>
          <w:lang w:val="en-US" w:eastAsia="ja-JP"/>
        </w:rPr>
        <w:t>SCells</w:t>
      </w:r>
      <w:proofErr w:type="spellEnd"/>
      <w:r>
        <w:rPr>
          <w:rFonts w:eastAsia="ＭＳ 明朝" w:hint="eastAsia"/>
          <w:b/>
          <w:iCs/>
          <w:sz w:val="22"/>
          <w:lang w:val="en-US" w:eastAsia="ja-JP"/>
        </w:rPr>
        <w:t xml:space="preserve">, scaling factor </w:t>
      </w:r>
      <w:proofErr w:type="spellStart"/>
      <w:r>
        <w:rPr>
          <w:rFonts w:eastAsia="ＭＳ 明朝" w:hint="eastAsia"/>
          <w:b/>
          <w:iCs/>
          <w:sz w:val="22"/>
          <w:lang w:val="en-US" w:eastAsia="ja-JP"/>
        </w:rPr>
        <w:t>K</w:t>
      </w:r>
      <w:r w:rsidRPr="00B52CF8">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should be 1 for </w:t>
      </w:r>
      <w:proofErr w:type="spellStart"/>
      <w:r>
        <w:rPr>
          <w:rFonts w:eastAsia="ＭＳ 明朝" w:hint="eastAsia"/>
          <w:b/>
          <w:iCs/>
          <w:sz w:val="22"/>
          <w:lang w:val="en-US" w:eastAsia="ja-JP"/>
        </w:rPr>
        <w:t>PCell</w:t>
      </w:r>
      <w:proofErr w:type="spellEnd"/>
      <w:r>
        <w:rPr>
          <w:rFonts w:eastAsia="ＭＳ 明朝" w:hint="eastAsia"/>
          <w:b/>
          <w:iCs/>
          <w:sz w:val="22"/>
          <w:lang w:val="en-US" w:eastAsia="ja-JP"/>
        </w:rPr>
        <w:t>/</w:t>
      </w:r>
      <w:proofErr w:type="spellStart"/>
      <w:r>
        <w:rPr>
          <w:rFonts w:eastAsia="ＭＳ 明朝" w:hint="eastAsia"/>
          <w:b/>
          <w:iCs/>
          <w:sz w:val="22"/>
          <w:lang w:val="en-US" w:eastAsia="ja-JP"/>
        </w:rPr>
        <w:t>PSCell</w:t>
      </w:r>
      <w:proofErr w:type="spellEnd"/>
      <w:r>
        <w:rPr>
          <w:rFonts w:eastAsia="ＭＳ 明朝" w:hint="eastAsia"/>
          <w:b/>
          <w:iCs/>
          <w:sz w:val="22"/>
          <w:lang w:val="en-US" w:eastAsia="ja-JP"/>
        </w:rPr>
        <w:t xml:space="preserve"> regardless of CA scenarios.</w:t>
      </w:r>
    </w:p>
    <w:p w14:paraId="13E09349" w14:textId="691CC689" w:rsidR="00F71BF6" w:rsidRPr="00787D2B" w:rsidRDefault="00F71BF6" w:rsidP="00F71BF6">
      <w:pPr>
        <w:spacing w:after="120"/>
        <w:jc w:val="both"/>
        <w:rPr>
          <w:rFonts w:eastAsia="ＭＳ 明朝"/>
          <w:b/>
          <w:iCs/>
          <w:sz w:val="22"/>
          <w:lang w:val="en-US" w:eastAsia="ja-JP"/>
        </w:rPr>
      </w:pPr>
      <w:r w:rsidRPr="00787D2B">
        <w:rPr>
          <w:rFonts w:eastAsia="ＭＳ 明朝" w:hint="eastAsia"/>
          <w:b/>
          <w:iCs/>
          <w:sz w:val="22"/>
          <w:u w:val="single"/>
          <w:lang w:val="en-US" w:eastAsia="ja-JP"/>
        </w:rPr>
        <w:t xml:space="preserve">Proposal </w:t>
      </w:r>
      <w:r w:rsidR="00B52CF8">
        <w:rPr>
          <w:rFonts w:eastAsia="ＭＳ 明朝" w:hint="eastAsia"/>
          <w:b/>
          <w:iCs/>
          <w:sz w:val="22"/>
          <w:u w:val="single"/>
          <w:lang w:val="en-US" w:eastAsia="ja-JP"/>
        </w:rPr>
        <w:t>3</w:t>
      </w:r>
      <w:r w:rsidRPr="00787D2B">
        <w:rPr>
          <w:rFonts w:eastAsia="ＭＳ 明朝" w:hint="eastAsia"/>
          <w:b/>
          <w:iCs/>
          <w:sz w:val="22"/>
          <w:lang w:val="en-US" w:eastAsia="ja-JP"/>
        </w:rPr>
        <w:t>:</w:t>
      </w:r>
      <w:r>
        <w:rPr>
          <w:rFonts w:eastAsia="ＭＳ 明朝" w:hint="eastAsia"/>
          <w:b/>
          <w:iCs/>
          <w:sz w:val="22"/>
          <w:lang w:val="en-US" w:eastAsia="ja-JP"/>
        </w:rPr>
        <w:t xml:space="preserve"> When SMTC window on a carrier is separated by [TBD] </w:t>
      </w:r>
      <w:proofErr w:type="spellStart"/>
      <w:r>
        <w:rPr>
          <w:rFonts w:eastAsia="ＭＳ 明朝" w:hint="eastAsia"/>
          <w:b/>
          <w:iCs/>
          <w:sz w:val="22"/>
          <w:lang w:val="en-US" w:eastAsia="ja-JP"/>
        </w:rPr>
        <w:t>ms</w:t>
      </w:r>
      <w:proofErr w:type="spellEnd"/>
      <w:r>
        <w:rPr>
          <w:rFonts w:eastAsia="ＭＳ 明朝" w:hint="eastAsia"/>
          <w:b/>
          <w:iCs/>
          <w:sz w:val="22"/>
          <w:lang w:val="en-US" w:eastAsia="ja-JP"/>
        </w:rPr>
        <w:t xml:space="preserve"> from SMTC windows on the other carriers, delay requirements for such carrier should not be relaxed, i.e. </w:t>
      </w:r>
      <w:proofErr w:type="spellStart"/>
      <w:r w:rsidRPr="008137BB">
        <w:rPr>
          <w:rFonts w:eastAsia="ＭＳ 明朝" w:hint="eastAsia"/>
          <w:b/>
          <w:i/>
          <w:iCs/>
          <w:sz w:val="22"/>
          <w:lang w:val="en-US" w:eastAsia="ja-JP"/>
        </w:rPr>
        <w:t>K</w:t>
      </w:r>
      <w:r w:rsidRPr="008137BB">
        <w:rPr>
          <w:rFonts w:eastAsia="ＭＳ 明朝" w:hint="eastAsia"/>
          <w:b/>
          <w:iCs/>
          <w:sz w:val="22"/>
          <w:vertAlign w:val="subscript"/>
          <w:lang w:val="en-US" w:eastAsia="ja-JP"/>
        </w:rPr>
        <w:t>ca</w:t>
      </w:r>
      <w:proofErr w:type="spellEnd"/>
      <w:r>
        <w:rPr>
          <w:rFonts w:eastAsia="ＭＳ 明朝" w:hint="eastAsia"/>
          <w:b/>
          <w:iCs/>
          <w:sz w:val="22"/>
          <w:lang w:val="en-US" w:eastAsia="ja-JP"/>
        </w:rPr>
        <w:t xml:space="preserve"> = 1 for that carrier.</w:t>
      </w:r>
    </w:p>
    <w:p w14:paraId="18FE74EA" w14:textId="77777777" w:rsidR="00ED0B96" w:rsidRPr="00CC6A75"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t>Refere</w:t>
      </w:r>
      <w:r w:rsidRPr="00CC6A75">
        <w:rPr>
          <w:rFonts w:ascii="Arial" w:eastAsia="ＭＳ 明朝" w:hAnsi="Arial" w:hint="eastAsia"/>
          <w:sz w:val="32"/>
          <w:lang w:eastAsia="ja-JP"/>
        </w:rPr>
        <w:t>nce</w:t>
      </w:r>
    </w:p>
    <w:p w14:paraId="10A65BDF" w14:textId="49BCCDC5" w:rsidR="00436625" w:rsidRPr="00A5517B" w:rsidRDefault="00A5517B" w:rsidP="004E3188">
      <w:pPr>
        <w:numPr>
          <w:ilvl w:val="0"/>
          <w:numId w:val="1"/>
        </w:numPr>
        <w:spacing w:after="180"/>
        <w:jc w:val="both"/>
        <w:rPr>
          <w:rFonts w:eastAsia="ＭＳ 明朝"/>
          <w:sz w:val="22"/>
          <w:lang w:eastAsia="ja-JP"/>
        </w:rPr>
      </w:pPr>
      <w:r w:rsidRPr="00A5517B">
        <w:rPr>
          <w:rFonts w:eastAsia="ＭＳ 明朝" w:hint="eastAsia"/>
          <w:sz w:val="22"/>
          <w:lang w:eastAsia="ja-JP"/>
        </w:rPr>
        <w:t>3GPP, TS 38.101-2</w:t>
      </w:r>
    </w:p>
    <w:sectPr w:rsidR="00436625" w:rsidRPr="00A5517B"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7763C" w14:textId="77777777" w:rsidR="00FA4045" w:rsidRDefault="00FA4045" w:rsidP="00C61991">
      <w:r>
        <w:separator/>
      </w:r>
    </w:p>
  </w:endnote>
  <w:endnote w:type="continuationSeparator" w:id="0">
    <w:p w14:paraId="4BB5A28C" w14:textId="77777777" w:rsidR="00FA4045" w:rsidRDefault="00FA4045"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C710E" w14:textId="77777777" w:rsidR="00FA4045" w:rsidRDefault="00FA4045" w:rsidP="00C61991">
      <w:r>
        <w:separator/>
      </w:r>
    </w:p>
  </w:footnote>
  <w:footnote w:type="continuationSeparator" w:id="0">
    <w:p w14:paraId="5A0BBCB4" w14:textId="77777777" w:rsidR="00FA4045" w:rsidRDefault="00FA4045"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ED179F2"/>
    <w:multiLevelType w:val="multilevel"/>
    <w:tmpl w:val="4BDA73B6"/>
    <w:lvl w:ilvl="0">
      <w:start w:val="1"/>
      <w:numFmt w:val="decimal"/>
      <w:lvlText w:val="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CEF06ED"/>
    <w:multiLevelType w:val="hybridMultilevel"/>
    <w:tmpl w:val="A50EA4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2FE026E"/>
    <w:multiLevelType w:val="hybridMultilevel"/>
    <w:tmpl w:val="E47A996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DC11B09"/>
    <w:multiLevelType w:val="hybridMultilevel"/>
    <w:tmpl w:val="B1909606"/>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7"/>
  </w:num>
  <w:num w:numId="3">
    <w:abstractNumId w:val="0"/>
  </w:num>
  <w:num w:numId="4">
    <w:abstractNumId w:val="2"/>
  </w:num>
  <w:num w:numId="5">
    <w:abstractNumId w:val="5"/>
  </w:num>
  <w:num w:numId="6">
    <w:abstractNumId w:val="3"/>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revisionView w:markup="0"/>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143BA"/>
    <w:rsid w:val="000239FD"/>
    <w:rsid w:val="0002661F"/>
    <w:rsid w:val="00052323"/>
    <w:rsid w:val="00052FDD"/>
    <w:rsid w:val="000624C6"/>
    <w:rsid w:val="000667F9"/>
    <w:rsid w:val="000724D9"/>
    <w:rsid w:val="00083035"/>
    <w:rsid w:val="00083CBB"/>
    <w:rsid w:val="0008631D"/>
    <w:rsid w:val="00090E61"/>
    <w:rsid w:val="000925E4"/>
    <w:rsid w:val="00094AC2"/>
    <w:rsid w:val="000A0506"/>
    <w:rsid w:val="000B0FE2"/>
    <w:rsid w:val="000B126B"/>
    <w:rsid w:val="000B2263"/>
    <w:rsid w:val="000B23DD"/>
    <w:rsid w:val="000C2F70"/>
    <w:rsid w:val="000D2AE1"/>
    <w:rsid w:val="000D2E5E"/>
    <w:rsid w:val="000E0AE7"/>
    <w:rsid w:val="000E0DD7"/>
    <w:rsid w:val="000F0B3B"/>
    <w:rsid w:val="00107AF0"/>
    <w:rsid w:val="00107E07"/>
    <w:rsid w:val="00113054"/>
    <w:rsid w:val="00115DF2"/>
    <w:rsid w:val="00117E74"/>
    <w:rsid w:val="00131ADE"/>
    <w:rsid w:val="00135E3C"/>
    <w:rsid w:val="00146A11"/>
    <w:rsid w:val="001620D1"/>
    <w:rsid w:val="00162502"/>
    <w:rsid w:val="00166FE1"/>
    <w:rsid w:val="00181B85"/>
    <w:rsid w:val="00182D44"/>
    <w:rsid w:val="001A0AC0"/>
    <w:rsid w:val="001A0E26"/>
    <w:rsid w:val="001A0F58"/>
    <w:rsid w:val="001A297E"/>
    <w:rsid w:val="001B42D2"/>
    <w:rsid w:val="001C2243"/>
    <w:rsid w:val="001D1E34"/>
    <w:rsid w:val="001E0CF9"/>
    <w:rsid w:val="001E2976"/>
    <w:rsid w:val="001E402A"/>
    <w:rsid w:val="001E69A9"/>
    <w:rsid w:val="001F126A"/>
    <w:rsid w:val="001F601B"/>
    <w:rsid w:val="001F666A"/>
    <w:rsid w:val="00203BC2"/>
    <w:rsid w:val="00205F85"/>
    <w:rsid w:val="0021319F"/>
    <w:rsid w:val="00214507"/>
    <w:rsid w:val="00214CCF"/>
    <w:rsid w:val="0021680B"/>
    <w:rsid w:val="002604E7"/>
    <w:rsid w:val="002736FC"/>
    <w:rsid w:val="00287B31"/>
    <w:rsid w:val="00290059"/>
    <w:rsid w:val="002944BF"/>
    <w:rsid w:val="002A1D05"/>
    <w:rsid w:val="002A35CC"/>
    <w:rsid w:val="002B0A86"/>
    <w:rsid w:val="002B7954"/>
    <w:rsid w:val="0030129A"/>
    <w:rsid w:val="00313BC7"/>
    <w:rsid w:val="00317C4B"/>
    <w:rsid w:val="00325CB2"/>
    <w:rsid w:val="00334F76"/>
    <w:rsid w:val="00335FE7"/>
    <w:rsid w:val="0034278B"/>
    <w:rsid w:val="00351321"/>
    <w:rsid w:val="00361A9D"/>
    <w:rsid w:val="00376ACB"/>
    <w:rsid w:val="00386E3C"/>
    <w:rsid w:val="00387D08"/>
    <w:rsid w:val="003B1DFA"/>
    <w:rsid w:val="003C0337"/>
    <w:rsid w:val="003C0A71"/>
    <w:rsid w:val="003C39BA"/>
    <w:rsid w:val="003C3F74"/>
    <w:rsid w:val="003C4E8A"/>
    <w:rsid w:val="003C5CE6"/>
    <w:rsid w:val="003D1D75"/>
    <w:rsid w:val="003D4218"/>
    <w:rsid w:val="003D6FE4"/>
    <w:rsid w:val="003F0A82"/>
    <w:rsid w:val="003F0FD7"/>
    <w:rsid w:val="003F6314"/>
    <w:rsid w:val="003F6ABD"/>
    <w:rsid w:val="004036BF"/>
    <w:rsid w:val="004116E0"/>
    <w:rsid w:val="00426F82"/>
    <w:rsid w:val="0043309D"/>
    <w:rsid w:val="0043507E"/>
    <w:rsid w:val="00436625"/>
    <w:rsid w:val="00461D14"/>
    <w:rsid w:val="00467F8B"/>
    <w:rsid w:val="004700BC"/>
    <w:rsid w:val="004773CD"/>
    <w:rsid w:val="004779ED"/>
    <w:rsid w:val="00481955"/>
    <w:rsid w:val="0048432E"/>
    <w:rsid w:val="00487ED5"/>
    <w:rsid w:val="004A19DA"/>
    <w:rsid w:val="004A2E8E"/>
    <w:rsid w:val="004A6718"/>
    <w:rsid w:val="004C2F20"/>
    <w:rsid w:val="004D4C63"/>
    <w:rsid w:val="004E3188"/>
    <w:rsid w:val="00510E1A"/>
    <w:rsid w:val="005360D7"/>
    <w:rsid w:val="00543E4C"/>
    <w:rsid w:val="00547C3C"/>
    <w:rsid w:val="00551B2C"/>
    <w:rsid w:val="00557C4D"/>
    <w:rsid w:val="00561AFB"/>
    <w:rsid w:val="0056552A"/>
    <w:rsid w:val="005701B7"/>
    <w:rsid w:val="0057263A"/>
    <w:rsid w:val="00581C81"/>
    <w:rsid w:val="005A257D"/>
    <w:rsid w:val="005A2842"/>
    <w:rsid w:val="005A3EC3"/>
    <w:rsid w:val="005A50C3"/>
    <w:rsid w:val="005A5ADC"/>
    <w:rsid w:val="005B2C9E"/>
    <w:rsid w:val="005B561F"/>
    <w:rsid w:val="005B7FCC"/>
    <w:rsid w:val="005C1A42"/>
    <w:rsid w:val="005C1CDA"/>
    <w:rsid w:val="005C4614"/>
    <w:rsid w:val="005C4E22"/>
    <w:rsid w:val="005D1092"/>
    <w:rsid w:val="005D248F"/>
    <w:rsid w:val="005D6162"/>
    <w:rsid w:val="005E14B4"/>
    <w:rsid w:val="005E6BB3"/>
    <w:rsid w:val="005E7584"/>
    <w:rsid w:val="005F061B"/>
    <w:rsid w:val="005F6B0F"/>
    <w:rsid w:val="00610BDB"/>
    <w:rsid w:val="0061503D"/>
    <w:rsid w:val="00655D10"/>
    <w:rsid w:val="006623A4"/>
    <w:rsid w:val="00667167"/>
    <w:rsid w:val="0067253A"/>
    <w:rsid w:val="00694542"/>
    <w:rsid w:val="006A463F"/>
    <w:rsid w:val="006B5EDC"/>
    <w:rsid w:val="006C3694"/>
    <w:rsid w:val="006C5BFD"/>
    <w:rsid w:val="006C7BB2"/>
    <w:rsid w:val="006E7BCF"/>
    <w:rsid w:val="006F050F"/>
    <w:rsid w:val="007026E0"/>
    <w:rsid w:val="0071227B"/>
    <w:rsid w:val="00717004"/>
    <w:rsid w:val="007177E1"/>
    <w:rsid w:val="007237D0"/>
    <w:rsid w:val="00725022"/>
    <w:rsid w:val="00727CB4"/>
    <w:rsid w:val="007301DB"/>
    <w:rsid w:val="007317CD"/>
    <w:rsid w:val="007324B1"/>
    <w:rsid w:val="0073411A"/>
    <w:rsid w:val="00741FF0"/>
    <w:rsid w:val="007566B9"/>
    <w:rsid w:val="00772577"/>
    <w:rsid w:val="007776F4"/>
    <w:rsid w:val="00787D2B"/>
    <w:rsid w:val="00793790"/>
    <w:rsid w:val="007A0D34"/>
    <w:rsid w:val="007B3F2A"/>
    <w:rsid w:val="007C5587"/>
    <w:rsid w:val="007D5378"/>
    <w:rsid w:val="007D6D8B"/>
    <w:rsid w:val="007F03E0"/>
    <w:rsid w:val="007F6407"/>
    <w:rsid w:val="008137BB"/>
    <w:rsid w:val="00814D5D"/>
    <w:rsid w:val="00834FD3"/>
    <w:rsid w:val="00841246"/>
    <w:rsid w:val="00842206"/>
    <w:rsid w:val="00847AD2"/>
    <w:rsid w:val="008540FC"/>
    <w:rsid w:val="0085550E"/>
    <w:rsid w:val="00865179"/>
    <w:rsid w:val="008674E8"/>
    <w:rsid w:val="00883254"/>
    <w:rsid w:val="008900C6"/>
    <w:rsid w:val="008926FD"/>
    <w:rsid w:val="00893383"/>
    <w:rsid w:val="008948D0"/>
    <w:rsid w:val="008A4C46"/>
    <w:rsid w:val="008A5963"/>
    <w:rsid w:val="008B221F"/>
    <w:rsid w:val="008B323C"/>
    <w:rsid w:val="008B3A67"/>
    <w:rsid w:val="008B41FD"/>
    <w:rsid w:val="008B5F5E"/>
    <w:rsid w:val="008B7DC5"/>
    <w:rsid w:val="008D0917"/>
    <w:rsid w:val="009074FC"/>
    <w:rsid w:val="00923588"/>
    <w:rsid w:val="00935A6F"/>
    <w:rsid w:val="00941055"/>
    <w:rsid w:val="00942FC5"/>
    <w:rsid w:val="00947711"/>
    <w:rsid w:val="00963E3F"/>
    <w:rsid w:val="009702CA"/>
    <w:rsid w:val="00972A1E"/>
    <w:rsid w:val="00982951"/>
    <w:rsid w:val="0098377F"/>
    <w:rsid w:val="009910AD"/>
    <w:rsid w:val="009A1A66"/>
    <w:rsid w:val="009B0072"/>
    <w:rsid w:val="009C051C"/>
    <w:rsid w:val="009C6083"/>
    <w:rsid w:val="009E1780"/>
    <w:rsid w:val="009E1F03"/>
    <w:rsid w:val="009E3E7B"/>
    <w:rsid w:val="009E5583"/>
    <w:rsid w:val="009F6F02"/>
    <w:rsid w:val="00A01783"/>
    <w:rsid w:val="00A01C12"/>
    <w:rsid w:val="00A01CA9"/>
    <w:rsid w:val="00A020CC"/>
    <w:rsid w:val="00A05221"/>
    <w:rsid w:val="00A0653F"/>
    <w:rsid w:val="00A24037"/>
    <w:rsid w:val="00A2430F"/>
    <w:rsid w:val="00A25E1D"/>
    <w:rsid w:val="00A46BB0"/>
    <w:rsid w:val="00A5517B"/>
    <w:rsid w:val="00A62B92"/>
    <w:rsid w:val="00A637C5"/>
    <w:rsid w:val="00A63AC3"/>
    <w:rsid w:val="00A6573C"/>
    <w:rsid w:val="00A71D04"/>
    <w:rsid w:val="00A76514"/>
    <w:rsid w:val="00A76BF8"/>
    <w:rsid w:val="00A83355"/>
    <w:rsid w:val="00A87277"/>
    <w:rsid w:val="00A87565"/>
    <w:rsid w:val="00A90984"/>
    <w:rsid w:val="00A919B9"/>
    <w:rsid w:val="00AA2D06"/>
    <w:rsid w:val="00AA422B"/>
    <w:rsid w:val="00AB4AEE"/>
    <w:rsid w:val="00AC141E"/>
    <w:rsid w:val="00AE43D5"/>
    <w:rsid w:val="00AE6A9C"/>
    <w:rsid w:val="00AF180C"/>
    <w:rsid w:val="00AF46B1"/>
    <w:rsid w:val="00AF6C0F"/>
    <w:rsid w:val="00B1146B"/>
    <w:rsid w:val="00B11C85"/>
    <w:rsid w:val="00B219A4"/>
    <w:rsid w:val="00B2284D"/>
    <w:rsid w:val="00B306BC"/>
    <w:rsid w:val="00B334EE"/>
    <w:rsid w:val="00B41C65"/>
    <w:rsid w:val="00B514D2"/>
    <w:rsid w:val="00B52CF8"/>
    <w:rsid w:val="00B53F01"/>
    <w:rsid w:val="00B56638"/>
    <w:rsid w:val="00B62DBD"/>
    <w:rsid w:val="00B644AD"/>
    <w:rsid w:val="00B75EDC"/>
    <w:rsid w:val="00B8175A"/>
    <w:rsid w:val="00B870BE"/>
    <w:rsid w:val="00B977C6"/>
    <w:rsid w:val="00BA2081"/>
    <w:rsid w:val="00BA2380"/>
    <w:rsid w:val="00BA3621"/>
    <w:rsid w:val="00BA5EF7"/>
    <w:rsid w:val="00BB00CF"/>
    <w:rsid w:val="00BB353C"/>
    <w:rsid w:val="00BC229B"/>
    <w:rsid w:val="00BD457C"/>
    <w:rsid w:val="00BD4C10"/>
    <w:rsid w:val="00BF545A"/>
    <w:rsid w:val="00BF60DD"/>
    <w:rsid w:val="00C04D4F"/>
    <w:rsid w:val="00C1688A"/>
    <w:rsid w:val="00C17576"/>
    <w:rsid w:val="00C20B11"/>
    <w:rsid w:val="00C20EEC"/>
    <w:rsid w:val="00C25030"/>
    <w:rsid w:val="00C50CDC"/>
    <w:rsid w:val="00C575D4"/>
    <w:rsid w:val="00C61991"/>
    <w:rsid w:val="00C70A0A"/>
    <w:rsid w:val="00C87AD9"/>
    <w:rsid w:val="00C916BA"/>
    <w:rsid w:val="00C93122"/>
    <w:rsid w:val="00C94CAB"/>
    <w:rsid w:val="00C96F3B"/>
    <w:rsid w:val="00CB3100"/>
    <w:rsid w:val="00CC209E"/>
    <w:rsid w:val="00CC65D5"/>
    <w:rsid w:val="00CC6A75"/>
    <w:rsid w:val="00CD4488"/>
    <w:rsid w:val="00CD77BB"/>
    <w:rsid w:val="00CE2E18"/>
    <w:rsid w:val="00CE463E"/>
    <w:rsid w:val="00CE46B5"/>
    <w:rsid w:val="00CE5381"/>
    <w:rsid w:val="00CE755B"/>
    <w:rsid w:val="00CF2FDD"/>
    <w:rsid w:val="00D052B0"/>
    <w:rsid w:val="00D107E5"/>
    <w:rsid w:val="00D149E4"/>
    <w:rsid w:val="00D179A2"/>
    <w:rsid w:val="00D24ABD"/>
    <w:rsid w:val="00D426D1"/>
    <w:rsid w:val="00D43578"/>
    <w:rsid w:val="00D537EE"/>
    <w:rsid w:val="00D626AC"/>
    <w:rsid w:val="00D70F27"/>
    <w:rsid w:val="00D769D7"/>
    <w:rsid w:val="00D83613"/>
    <w:rsid w:val="00D91969"/>
    <w:rsid w:val="00DA458F"/>
    <w:rsid w:val="00DB0537"/>
    <w:rsid w:val="00DC35D5"/>
    <w:rsid w:val="00DC7C0C"/>
    <w:rsid w:val="00DD0FF6"/>
    <w:rsid w:val="00DD28CA"/>
    <w:rsid w:val="00DF07F9"/>
    <w:rsid w:val="00DF3FF5"/>
    <w:rsid w:val="00E01D1F"/>
    <w:rsid w:val="00E11F77"/>
    <w:rsid w:val="00E25CC0"/>
    <w:rsid w:val="00E44EA8"/>
    <w:rsid w:val="00E54B59"/>
    <w:rsid w:val="00E569A4"/>
    <w:rsid w:val="00E63640"/>
    <w:rsid w:val="00E72AD2"/>
    <w:rsid w:val="00E76920"/>
    <w:rsid w:val="00E80F0D"/>
    <w:rsid w:val="00E8604C"/>
    <w:rsid w:val="00EA5FBC"/>
    <w:rsid w:val="00EB4334"/>
    <w:rsid w:val="00EC2E02"/>
    <w:rsid w:val="00ED0B96"/>
    <w:rsid w:val="00ED37FA"/>
    <w:rsid w:val="00EE02D7"/>
    <w:rsid w:val="00EF6883"/>
    <w:rsid w:val="00F00C1F"/>
    <w:rsid w:val="00F079A7"/>
    <w:rsid w:val="00F1287C"/>
    <w:rsid w:val="00F157DE"/>
    <w:rsid w:val="00F20E85"/>
    <w:rsid w:val="00F25CDD"/>
    <w:rsid w:val="00F41F03"/>
    <w:rsid w:val="00F43577"/>
    <w:rsid w:val="00F51033"/>
    <w:rsid w:val="00F51FF9"/>
    <w:rsid w:val="00F71BF6"/>
    <w:rsid w:val="00F83A58"/>
    <w:rsid w:val="00F912EF"/>
    <w:rsid w:val="00F91637"/>
    <w:rsid w:val="00F973E4"/>
    <w:rsid w:val="00FA0D02"/>
    <w:rsid w:val="00FA2E4F"/>
    <w:rsid w:val="00FA3008"/>
    <w:rsid w:val="00FA4045"/>
    <w:rsid w:val="00FB1921"/>
    <w:rsid w:val="00FB528F"/>
    <w:rsid w:val="00FC1A7E"/>
    <w:rsid w:val="00FC4D84"/>
    <w:rsid w:val="00FC6A31"/>
    <w:rsid w:val="00FD55BE"/>
    <w:rsid w:val="00FD6D6C"/>
    <w:rsid w:val="00FF3D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5D5"/>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6C5BF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paragraph" w:customStyle="1" w:styleId="TAH">
    <w:name w:val="TAH"/>
    <w:basedOn w:val="TAC"/>
    <w:link w:val="TAHCar"/>
    <w:rsid w:val="00F00C1F"/>
    <w:rPr>
      <w:b/>
    </w:rPr>
  </w:style>
  <w:style w:type="paragraph" w:customStyle="1" w:styleId="TAC">
    <w:name w:val="TAC"/>
    <w:basedOn w:val="a"/>
    <w:link w:val="TACChar"/>
    <w:rsid w:val="00F00C1F"/>
    <w:pPr>
      <w:keepNext/>
      <w:keepLines/>
      <w:jc w:val="center"/>
    </w:pPr>
    <w:rPr>
      <w:rFonts w:ascii="Arial" w:eastAsia="SimSun" w:hAnsi="Arial"/>
      <w:sz w:val="18"/>
      <w:szCs w:val="20"/>
    </w:rPr>
  </w:style>
  <w:style w:type="character" w:customStyle="1" w:styleId="TACChar">
    <w:name w:val="TAC Char"/>
    <w:link w:val="TAC"/>
    <w:rsid w:val="00F00C1F"/>
    <w:rPr>
      <w:rFonts w:ascii="Arial" w:eastAsia="SimSun" w:hAnsi="Arial" w:cs="Times New Roman"/>
      <w:kern w:val="0"/>
      <w:sz w:val="18"/>
      <w:szCs w:val="20"/>
      <w:lang w:val="en-GB" w:eastAsia="en-US"/>
    </w:rPr>
  </w:style>
  <w:style w:type="character" w:customStyle="1" w:styleId="TAHCar">
    <w:name w:val="TAH Car"/>
    <w:link w:val="TAH"/>
    <w:qFormat/>
    <w:rsid w:val="00F00C1F"/>
    <w:rPr>
      <w:rFonts w:ascii="Arial" w:eastAsia="SimSun" w:hAnsi="Arial" w:cs="Times New Roman"/>
      <w:b/>
      <w:kern w:val="0"/>
      <w:sz w:val="18"/>
      <w:szCs w:val="20"/>
      <w:lang w:val="en-GB" w:eastAsia="en-US"/>
    </w:rPr>
  </w:style>
  <w:style w:type="paragraph" w:customStyle="1" w:styleId="TAN">
    <w:name w:val="TAN"/>
    <w:basedOn w:val="a"/>
    <w:link w:val="TANChar"/>
    <w:rsid w:val="00F00C1F"/>
    <w:pPr>
      <w:keepNext/>
      <w:keepLines/>
      <w:ind w:left="851" w:hanging="851"/>
    </w:pPr>
    <w:rPr>
      <w:rFonts w:ascii="Arial" w:eastAsia="SimSun" w:hAnsi="Arial"/>
      <w:sz w:val="18"/>
      <w:szCs w:val="20"/>
    </w:rPr>
  </w:style>
  <w:style w:type="character" w:customStyle="1" w:styleId="TANChar">
    <w:name w:val="TAN Char"/>
    <w:link w:val="TAN"/>
    <w:rsid w:val="00F00C1F"/>
    <w:rPr>
      <w:rFonts w:ascii="Arial" w:eastAsia="SimSun" w:hAnsi="Arial" w:cs="Times New Roman"/>
      <w:kern w:val="0"/>
      <w:sz w:val="18"/>
      <w:szCs w:val="20"/>
      <w:lang w:val="en-GB" w:eastAsia="en-US"/>
    </w:rPr>
  </w:style>
  <w:style w:type="character" w:customStyle="1" w:styleId="20">
    <w:name w:val="見出し 2 (文字)"/>
    <w:basedOn w:val="a0"/>
    <w:link w:val="2"/>
    <w:uiPriority w:val="9"/>
    <w:rsid w:val="006C5BFD"/>
    <w:rPr>
      <w:rFonts w:asciiTheme="majorHAnsi" w:eastAsiaTheme="majorEastAsia" w:hAnsiTheme="majorHAnsi" w:cstheme="majorBidi"/>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5D5"/>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6C5BF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d">
    <w:name w:val="annotation reference"/>
    <w:basedOn w:val="a0"/>
    <w:uiPriority w:val="99"/>
    <w:semiHidden/>
    <w:unhideWhenUsed/>
    <w:rsid w:val="002B7954"/>
    <w:rPr>
      <w:sz w:val="18"/>
      <w:szCs w:val="18"/>
    </w:rPr>
  </w:style>
  <w:style w:type="paragraph" w:styleId="ae">
    <w:name w:val="annotation text"/>
    <w:basedOn w:val="a"/>
    <w:link w:val="af"/>
    <w:uiPriority w:val="99"/>
    <w:semiHidden/>
    <w:unhideWhenUsed/>
    <w:rsid w:val="002B7954"/>
  </w:style>
  <w:style w:type="character" w:customStyle="1" w:styleId="af">
    <w:name w:val="コメント文字列 (文字)"/>
    <w:basedOn w:val="a0"/>
    <w:link w:val="ae"/>
    <w:uiPriority w:val="99"/>
    <w:semiHidden/>
    <w:rsid w:val="002B7954"/>
    <w:rPr>
      <w:rFonts w:ascii="Times New Roman" w:eastAsia="ＭＳ ゴシック" w:hAnsi="Times New Roman" w:cs="Times New Roman"/>
      <w:kern w:val="0"/>
      <w:sz w:val="24"/>
      <w:szCs w:val="24"/>
      <w:lang w:val="en-GB" w:eastAsia="en-US"/>
    </w:rPr>
  </w:style>
  <w:style w:type="paragraph" w:styleId="af0">
    <w:name w:val="annotation subject"/>
    <w:basedOn w:val="ae"/>
    <w:next w:val="ae"/>
    <w:link w:val="af1"/>
    <w:uiPriority w:val="99"/>
    <w:semiHidden/>
    <w:unhideWhenUsed/>
    <w:rsid w:val="002B7954"/>
    <w:rPr>
      <w:b/>
      <w:bCs/>
    </w:rPr>
  </w:style>
  <w:style w:type="character" w:customStyle="1" w:styleId="af1">
    <w:name w:val="コメント内容 (文字)"/>
    <w:basedOn w:val="af"/>
    <w:link w:val="af0"/>
    <w:uiPriority w:val="99"/>
    <w:semiHidden/>
    <w:rsid w:val="002B7954"/>
    <w:rPr>
      <w:rFonts w:ascii="Times New Roman" w:eastAsia="ＭＳ ゴシック" w:hAnsi="Times New Roman" w:cs="Times New Roman"/>
      <w:b/>
      <w:bCs/>
      <w:kern w:val="0"/>
      <w:sz w:val="24"/>
      <w:szCs w:val="24"/>
      <w:lang w:val="en-GB" w:eastAsia="en-US"/>
    </w:rPr>
  </w:style>
  <w:style w:type="paragraph" w:customStyle="1" w:styleId="TAH">
    <w:name w:val="TAH"/>
    <w:basedOn w:val="TAC"/>
    <w:link w:val="TAHCar"/>
    <w:rsid w:val="00F00C1F"/>
    <w:rPr>
      <w:b/>
    </w:rPr>
  </w:style>
  <w:style w:type="paragraph" w:customStyle="1" w:styleId="TAC">
    <w:name w:val="TAC"/>
    <w:basedOn w:val="a"/>
    <w:link w:val="TACChar"/>
    <w:rsid w:val="00F00C1F"/>
    <w:pPr>
      <w:keepNext/>
      <w:keepLines/>
      <w:jc w:val="center"/>
    </w:pPr>
    <w:rPr>
      <w:rFonts w:ascii="Arial" w:eastAsia="SimSun" w:hAnsi="Arial"/>
      <w:sz w:val="18"/>
      <w:szCs w:val="20"/>
    </w:rPr>
  </w:style>
  <w:style w:type="character" w:customStyle="1" w:styleId="TACChar">
    <w:name w:val="TAC Char"/>
    <w:link w:val="TAC"/>
    <w:rsid w:val="00F00C1F"/>
    <w:rPr>
      <w:rFonts w:ascii="Arial" w:eastAsia="SimSun" w:hAnsi="Arial" w:cs="Times New Roman"/>
      <w:kern w:val="0"/>
      <w:sz w:val="18"/>
      <w:szCs w:val="20"/>
      <w:lang w:val="en-GB" w:eastAsia="en-US"/>
    </w:rPr>
  </w:style>
  <w:style w:type="character" w:customStyle="1" w:styleId="TAHCar">
    <w:name w:val="TAH Car"/>
    <w:link w:val="TAH"/>
    <w:qFormat/>
    <w:rsid w:val="00F00C1F"/>
    <w:rPr>
      <w:rFonts w:ascii="Arial" w:eastAsia="SimSun" w:hAnsi="Arial" w:cs="Times New Roman"/>
      <w:b/>
      <w:kern w:val="0"/>
      <w:sz w:val="18"/>
      <w:szCs w:val="20"/>
      <w:lang w:val="en-GB" w:eastAsia="en-US"/>
    </w:rPr>
  </w:style>
  <w:style w:type="paragraph" w:customStyle="1" w:styleId="TAN">
    <w:name w:val="TAN"/>
    <w:basedOn w:val="a"/>
    <w:link w:val="TANChar"/>
    <w:rsid w:val="00F00C1F"/>
    <w:pPr>
      <w:keepNext/>
      <w:keepLines/>
      <w:ind w:left="851" w:hanging="851"/>
    </w:pPr>
    <w:rPr>
      <w:rFonts w:ascii="Arial" w:eastAsia="SimSun" w:hAnsi="Arial"/>
      <w:sz w:val="18"/>
      <w:szCs w:val="20"/>
    </w:rPr>
  </w:style>
  <w:style w:type="character" w:customStyle="1" w:styleId="TANChar">
    <w:name w:val="TAN Char"/>
    <w:link w:val="TAN"/>
    <w:rsid w:val="00F00C1F"/>
    <w:rPr>
      <w:rFonts w:ascii="Arial" w:eastAsia="SimSun" w:hAnsi="Arial" w:cs="Times New Roman"/>
      <w:kern w:val="0"/>
      <w:sz w:val="18"/>
      <w:szCs w:val="20"/>
      <w:lang w:val="en-GB" w:eastAsia="en-US"/>
    </w:rPr>
  </w:style>
  <w:style w:type="character" w:customStyle="1" w:styleId="20">
    <w:name w:val="見出し 2 (文字)"/>
    <w:basedOn w:val="a0"/>
    <w:link w:val="2"/>
    <w:uiPriority w:val="9"/>
    <w:rsid w:val="006C5BFD"/>
    <w:rPr>
      <w:rFonts w:asciiTheme="majorHAnsi" w:eastAsiaTheme="majorEastAsia" w:hAnsiTheme="majorHAnsi" w:cstheme="majorBidi"/>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3</Pages>
  <Words>977</Words>
  <Characters>5569</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5088271</cp:lastModifiedBy>
  <cp:revision>35</cp:revision>
  <dcterms:created xsi:type="dcterms:W3CDTF">2018-08-10T10:56:00Z</dcterms:created>
  <dcterms:modified xsi:type="dcterms:W3CDTF">2018-09-28T10:42:00Z</dcterms:modified>
</cp:coreProperties>
</file>